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BE3B2" w14:textId="77777777" w:rsidR="000E124B" w:rsidRPr="00F43501" w:rsidRDefault="000E124B" w:rsidP="000E124B">
      <w:pPr>
        <w:spacing w:after="0" w:line="240" w:lineRule="auto"/>
        <w:rPr>
          <w:rFonts w:ascii="Times New Roman" w:hAnsi="Times New Roman" w:cs="Times New Roman"/>
          <w:b/>
          <w:bCs/>
          <w:sz w:val="24"/>
          <w:szCs w:val="24"/>
        </w:rPr>
      </w:pPr>
      <w:r w:rsidRPr="00F43501">
        <w:rPr>
          <w:rFonts w:ascii="Times New Roman" w:hAnsi="Times New Roman" w:cs="Times New Roman"/>
          <w:b/>
          <w:bCs/>
          <w:sz w:val="24"/>
          <w:szCs w:val="24"/>
        </w:rPr>
        <w:t>REPUBLIKA HRVATSKA</w:t>
      </w:r>
    </w:p>
    <w:p w14:paraId="00DB1123" w14:textId="77777777" w:rsidR="000E124B" w:rsidRPr="00F43501" w:rsidRDefault="000E124B" w:rsidP="000E124B">
      <w:pPr>
        <w:spacing w:after="0" w:line="240" w:lineRule="auto"/>
        <w:rPr>
          <w:rFonts w:ascii="Times New Roman" w:hAnsi="Times New Roman" w:cs="Times New Roman"/>
          <w:b/>
          <w:bCs/>
          <w:sz w:val="24"/>
          <w:szCs w:val="24"/>
        </w:rPr>
      </w:pPr>
      <w:r w:rsidRPr="00F43501">
        <w:rPr>
          <w:rFonts w:ascii="Times New Roman" w:hAnsi="Times New Roman" w:cs="Times New Roman"/>
          <w:b/>
          <w:bCs/>
          <w:sz w:val="24"/>
          <w:szCs w:val="24"/>
        </w:rPr>
        <w:t>SPLITSKO-DALMATINSKA ŽUPANIJA</w:t>
      </w:r>
    </w:p>
    <w:p w14:paraId="6F2D2DA6" w14:textId="30C12C95" w:rsidR="000E124B" w:rsidRPr="00F43501" w:rsidRDefault="00C43800" w:rsidP="000E124B">
      <w:pPr>
        <w:spacing w:after="0" w:line="240" w:lineRule="auto"/>
        <w:rPr>
          <w:rFonts w:ascii="Times New Roman" w:hAnsi="Times New Roman" w:cs="Times New Roman"/>
          <w:b/>
          <w:bCs/>
          <w:sz w:val="24"/>
          <w:szCs w:val="24"/>
        </w:rPr>
      </w:pPr>
      <w:r w:rsidRPr="00F43501">
        <w:rPr>
          <w:rFonts w:ascii="Times New Roman" w:hAnsi="Times New Roman" w:cs="Times New Roman"/>
          <w:b/>
          <w:bCs/>
          <w:sz w:val="24"/>
          <w:szCs w:val="24"/>
        </w:rPr>
        <w:t>DJEČJI VRTIĆ „GRADAC“</w:t>
      </w:r>
    </w:p>
    <w:p w14:paraId="17D99C9A" w14:textId="23CAD9B0" w:rsidR="00F43501" w:rsidRPr="00F43501" w:rsidRDefault="00F43501" w:rsidP="00F43501">
      <w:pPr>
        <w:spacing w:after="0" w:line="240" w:lineRule="auto"/>
        <w:rPr>
          <w:rFonts w:ascii="Times New Roman" w:hAnsi="Times New Roman" w:cs="Times New Roman"/>
          <w:sz w:val="24"/>
          <w:szCs w:val="24"/>
        </w:rPr>
      </w:pPr>
      <w:r w:rsidRPr="00F43501">
        <w:rPr>
          <w:rFonts w:ascii="Times New Roman" w:hAnsi="Times New Roman" w:cs="Times New Roman"/>
          <w:sz w:val="24"/>
          <w:szCs w:val="24"/>
        </w:rPr>
        <w:t xml:space="preserve">OIB: </w:t>
      </w:r>
      <w:r w:rsidR="00D201C9">
        <w:rPr>
          <w:rFonts w:ascii="Times New Roman" w:hAnsi="Times New Roman" w:cs="Times New Roman"/>
          <w:sz w:val="24"/>
          <w:szCs w:val="24"/>
        </w:rPr>
        <w:t>31046492174</w:t>
      </w:r>
    </w:p>
    <w:p w14:paraId="12598748" w14:textId="77777777" w:rsidR="00F43501" w:rsidRPr="00F43501" w:rsidRDefault="00F43501" w:rsidP="00F43501">
      <w:pPr>
        <w:spacing w:after="0" w:line="240" w:lineRule="auto"/>
        <w:rPr>
          <w:rFonts w:ascii="Times New Roman" w:hAnsi="Times New Roman" w:cs="Times New Roman"/>
          <w:sz w:val="24"/>
          <w:szCs w:val="24"/>
        </w:rPr>
      </w:pPr>
      <w:r w:rsidRPr="00F43501">
        <w:rPr>
          <w:rFonts w:ascii="Times New Roman" w:hAnsi="Times New Roman" w:cs="Times New Roman"/>
          <w:sz w:val="24"/>
          <w:szCs w:val="24"/>
        </w:rPr>
        <w:t>MB: 01272152</w:t>
      </w:r>
      <w:bookmarkStart w:id="0" w:name="_GoBack"/>
      <w:bookmarkEnd w:id="0"/>
    </w:p>
    <w:p w14:paraId="4DEE17DC" w14:textId="0FA785A3" w:rsidR="000E124B" w:rsidRPr="00F43501" w:rsidRDefault="000E124B" w:rsidP="000E124B">
      <w:pPr>
        <w:spacing w:after="0" w:line="240" w:lineRule="auto"/>
        <w:rPr>
          <w:rFonts w:ascii="Times New Roman" w:hAnsi="Times New Roman" w:cs="Times New Roman"/>
          <w:b/>
          <w:bCs/>
          <w:sz w:val="24"/>
          <w:szCs w:val="24"/>
        </w:rPr>
      </w:pPr>
    </w:p>
    <w:p w14:paraId="28BE85B3" w14:textId="77777777" w:rsidR="00F43501" w:rsidRPr="00F43501" w:rsidRDefault="00F43501" w:rsidP="000E124B">
      <w:pPr>
        <w:spacing w:after="0" w:line="240" w:lineRule="auto"/>
        <w:rPr>
          <w:rFonts w:ascii="Times New Roman" w:hAnsi="Times New Roman" w:cs="Times New Roman"/>
          <w:b/>
          <w:bCs/>
          <w:sz w:val="24"/>
          <w:szCs w:val="24"/>
        </w:rPr>
      </w:pPr>
    </w:p>
    <w:p w14:paraId="4D1CEA16" w14:textId="7551B6A1" w:rsidR="00F43501" w:rsidRPr="00F43501" w:rsidRDefault="00F43501" w:rsidP="000E124B">
      <w:pPr>
        <w:spacing w:after="0" w:line="240" w:lineRule="auto"/>
        <w:rPr>
          <w:rFonts w:ascii="Times New Roman" w:hAnsi="Times New Roman" w:cs="Times New Roman"/>
          <w:b/>
          <w:bCs/>
          <w:sz w:val="24"/>
          <w:szCs w:val="24"/>
        </w:rPr>
      </w:pPr>
      <w:r w:rsidRPr="00F43501">
        <w:rPr>
          <w:rFonts w:ascii="Times New Roman" w:hAnsi="Times New Roman" w:cs="Times New Roman"/>
          <w:b/>
          <w:bCs/>
          <w:sz w:val="24"/>
          <w:szCs w:val="24"/>
        </w:rPr>
        <w:t>Kl: 400-09/20-01/01</w:t>
      </w:r>
    </w:p>
    <w:p w14:paraId="5AD8389F" w14:textId="301BE272" w:rsidR="00F43501" w:rsidRPr="00F43501" w:rsidRDefault="00F43501" w:rsidP="000E124B">
      <w:pPr>
        <w:spacing w:after="0" w:line="240" w:lineRule="auto"/>
        <w:rPr>
          <w:rFonts w:ascii="Times New Roman" w:hAnsi="Times New Roman" w:cs="Times New Roman"/>
          <w:b/>
          <w:bCs/>
          <w:sz w:val="24"/>
          <w:szCs w:val="24"/>
        </w:rPr>
      </w:pPr>
      <w:r w:rsidRPr="00F43501">
        <w:rPr>
          <w:rFonts w:ascii="Times New Roman" w:hAnsi="Times New Roman" w:cs="Times New Roman"/>
          <w:b/>
          <w:bCs/>
          <w:sz w:val="24"/>
          <w:szCs w:val="24"/>
        </w:rPr>
        <w:t>Ur.br: 2147-22-03-20-01</w:t>
      </w:r>
    </w:p>
    <w:p w14:paraId="38CAEEA8" w14:textId="5C326232" w:rsidR="00F43501" w:rsidRDefault="00F43501" w:rsidP="000E124B">
      <w:pPr>
        <w:spacing w:after="0" w:line="240" w:lineRule="auto"/>
        <w:rPr>
          <w:rFonts w:ascii="Times New Roman" w:hAnsi="Times New Roman" w:cs="Times New Roman"/>
          <w:sz w:val="24"/>
          <w:szCs w:val="24"/>
        </w:rPr>
      </w:pPr>
    </w:p>
    <w:p w14:paraId="13EDF6BA" w14:textId="2B1EF9E4" w:rsidR="00F43501" w:rsidRDefault="00F43501" w:rsidP="000E124B">
      <w:pPr>
        <w:spacing w:after="0" w:line="240" w:lineRule="auto"/>
        <w:rPr>
          <w:rFonts w:ascii="Times New Roman" w:hAnsi="Times New Roman" w:cs="Times New Roman"/>
          <w:sz w:val="24"/>
          <w:szCs w:val="24"/>
        </w:rPr>
      </w:pPr>
    </w:p>
    <w:p w14:paraId="5E655BC5" w14:textId="3B245F3E" w:rsidR="00F43501" w:rsidRDefault="00F43501" w:rsidP="000E12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Gradac, 28. siječnja 2020. </w:t>
      </w:r>
    </w:p>
    <w:p w14:paraId="4E295D21" w14:textId="77777777" w:rsidR="00F43501" w:rsidRDefault="00F43501" w:rsidP="000E124B">
      <w:pPr>
        <w:spacing w:after="0" w:line="240" w:lineRule="auto"/>
        <w:rPr>
          <w:rFonts w:ascii="Times New Roman" w:hAnsi="Times New Roman" w:cs="Times New Roman"/>
          <w:sz w:val="24"/>
          <w:szCs w:val="24"/>
        </w:rPr>
      </w:pPr>
    </w:p>
    <w:p w14:paraId="25A4D1BE" w14:textId="77777777" w:rsidR="000E124B" w:rsidRDefault="000E124B"/>
    <w:p w14:paraId="3F0F2809" w14:textId="77777777" w:rsidR="000E124B" w:rsidRDefault="000E124B"/>
    <w:p w14:paraId="437FBC15" w14:textId="77777777" w:rsidR="003D3072" w:rsidRPr="00F43501" w:rsidRDefault="000E124B" w:rsidP="000E124B">
      <w:pPr>
        <w:jc w:val="center"/>
        <w:rPr>
          <w:rFonts w:ascii="Times New Roman" w:hAnsi="Times New Roman" w:cs="Times New Roman"/>
          <w:b/>
          <w:bCs/>
          <w:sz w:val="28"/>
          <w:szCs w:val="28"/>
        </w:rPr>
      </w:pPr>
      <w:r w:rsidRPr="00F43501">
        <w:rPr>
          <w:rFonts w:ascii="Times New Roman" w:hAnsi="Times New Roman" w:cs="Times New Roman"/>
          <w:b/>
          <w:bCs/>
          <w:sz w:val="28"/>
          <w:szCs w:val="28"/>
        </w:rPr>
        <w:t>BILJEŠKE UZ FINANCIJSKI IZVJEŠTAJ</w:t>
      </w:r>
    </w:p>
    <w:p w14:paraId="165F512A" w14:textId="77777777" w:rsidR="000E124B" w:rsidRPr="00F43501" w:rsidRDefault="000E124B" w:rsidP="000E124B">
      <w:pPr>
        <w:jc w:val="center"/>
        <w:rPr>
          <w:rFonts w:ascii="Times New Roman" w:hAnsi="Times New Roman" w:cs="Times New Roman"/>
          <w:b/>
          <w:bCs/>
          <w:sz w:val="28"/>
          <w:szCs w:val="28"/>
        </w:rPr>
      </w:pPr>
      <w:r w:rsidRPr="00F43501">
        <w:rPr>
          <w:rFonts w:ascii="Times New Roman" w:hAnsi="Times New Roman" w:cs="Times New Roman"/>
          <w:b/>
          <w:bCs/>
          <w:sz w:val="28"/>
          <w:szCs w:val="28"/>
        </w:rPr>
        <w:t>Za razdoblje od 01.01. do 31.12.2019.</w:t>
      </w:r>
    </w:p>
    <w:p w14:paraId="61B9826F" w14:textId="77777777" w:rsidR="000E124B" w:rsidRDefault="000E124B" w:rsidP="000E124B">
      <w:pPr>
        <w:jc w:val="center"/>
        <w:rPr>
          <w:rFonts w:ascii="Times New Roman" w:hAnsi="Times New Roman" w:cs="Times New Roman"/>
          <w:b/>
          <w:bCs/>
          <w:sz w:val="24"/>
          <w:szCs w:val="24"/>
        </w:rPr>
      </w:pPr>
    </w:p>
    <w:p w14:paraId="24CDD5C9" w14:textId="7B812975" w:rsidR="000E124B" w:rsidRPr="00F43501" w:rsidRDefault="00011652" w:rsidP="00F43501">
      <w:pPr>
        <w:pStyle w:val="ListParagraph"/>
        <w:numPr>
          <w:ilvl w:val="0"/>
          <w:numId w:val="2"/>
        </w:numPr>
        <w:rPr>
          <w:rFonts w:ascii="Times New Roman" w:hAnsi="Times New Roman" w:cs="Times New Roman"/>
          <w:b/>
          <w:bCs/>
          <w:i/>
          <w:iCs/>
          <w:sz w:val="24"/>
          <w:szCs w:val="24"/>
        </w:rPr>
      </w:pPr>
      <w:r w:rsidRPr="00F43501">
        <w:rPr>
          <w:rFonts w:ascii="Times New Roman" w:hAnsi="Times New Roman" w:cs="Times New Roman"/>
          <w:b/>
          <w:bCs/>
          <w:i/>
          <w:iCs/>
          <w:sz w:val="24"/>
          <w:szCs w:val="24"/>
        </w:rPr>
        <w:t>BILJEŠKE UZ BILANCU – OBRAZAC BIL</w:t>
      </w:r>
    </w:p>
    <w:p w14:paraId="25207979" w14:textId="4A2A1110" w:rsidR="00011652" w:rsidRDefault="00011652" w:rsidP="00011652">
      <w:pPr>
        <w:rPr>
          <w:rFonts w:ascii="Times New Roman" w:hAnsi="Times New Roman" w:cs="Times New Roman"/>
          <w:b/>
          <w:bCs/>
          <w:sz w:val="24"/>
          <w:szCs w:val="24"/>
        </w:rPr>
      </w:pPr>
    </w:p>
    <w:p w14:paraId="4ADD6575" w14:textId="76C6EBFC" w:rsidR="00011652" w:rsidRPr="00DB1184" w:rsidRDefault="00011652" w:rsidP="00F43501">
      <w:pPr>
        <w:spacing w:line="276" w:lineRule="auto"/>
        <w:rPr>
          <w:rFonts w:ascii="Times New Roman" w:hAnsi="Times New Roman" w:cs="Times New Roman"/>
          <w:b/>
          <w:bCs/>
          <w:i/>
          <w:iCs/>
          <w:sz w:val="24"/>
          <w:szCs w:val="24"/>
        </w:rPr>
      </w:pPr>
      <w:r w:rsidRPr="00DB1184">
        <w:rPr>
          <w:rFonts w:ascii="Times New Roman" w:hAnsi="Times New Roman" w:cs="Times New Roman"/>
          <w:b/>
          <w:bCs/>
          <w:i/>
          <w:iCs/>
          <w:sz w:val="24"/>
          <w:szCs w:val="24"/>
        </w:rPr>
        <w:t>Nefinancijska imovina</w:t>
      </w:r>
    </w:p>
    <w:p w14:paraId="48580B39" w14:textId="7C4987FC" w:rsidR="00011652" w:rsidRPr="00DB1184" w:rsidRDefault="00011652" w:rsidP="00F43501">
      <w:pPr>
        <w:spacing w:line="276" w:lineRule="auto"/>
        <w:rPr>
          <w:rFonts w:ascii="Times New Roman" w:hAnsi="Times New Roman" w:cs="Times New Roman"/>
          <w:i/>
          <w:iCs/>
          <w:sz w:val="24"/>
          <w:szCs w:val="24"/>
        </w:rPr>
      </w:pPr>
      <w:r w:rsidRPr="00DB1184">
        <w:rPr>
          <w:rFonts w:ascii="Times New Roman" w:hAnsi="Times New Roman" w:cs="Times New Roman"/>
          <w:i/>
          <w:iCs/>
          <w:sz w:val="24"/>
          <w:szCs w:val="24"/>
        </w:rPr>
        <w:t>U 2019. godini Dječji vrtić Gradac nije nabavljao dugotrajnu imovinu. Nabavljeno je sitnog inventara u vrijednosti od 13.055,41 kn.</w:t>
      </w:r>
    </w:p>
    <w:p w14:paraId="2BF2CEE7" w14:textId="5217BA90" w:rsidR="00011652" w:rsidRPr="00DB1184" w:rsidRDefault="00011652" w:rsidP="00F43501">
      <w:pPr>
        <w:spacing w:line="276" w:lineRule="auto"/>
        <w:rPr>
          <w:rFonts w:ascii="Times New Roman" w:hAnsi="Times New Roman" w:cs="Times New Roman"/>
          <w:b/>
          <w:bCs/>
          <w:i/>
          <w:iCs/>
          <w:sz w:val="24"/>
          <w:szCs w:val="24"/>
        </w:rPr>
      </w:pPr>
      <w:r w:rsidRPr="00DB1184">
        <w:rPr>
          <w:rFonts w:ascii="Times New Roman" w:hAnsi="Times New Roman" w:cs="Times New Roman"/>
          <w:b/>
          <w:bCs/>
          <w:i/>
          <w:iCs/>
          <w:sz w:val="24"/>
          <w:szCs w:val="24"/>
        </w:rPr>
        <w:t xml:space="preserve">Financijska imovina </w:t>
      </w:r>
    </w:p>
    <w:p w14:paraId="735CF62F" w14:textId="24247050" w:rsidR="00011652" w:rsidRPr="00DB1184" w:rsidRDefault="00011652" w:rsidP="00F43501">
      <w:pPr>
        <w:spacing w:line="276" w:lineRule="auto"/>
        <w:rPr>
          <w:rFonts w:ascii="Times New Roman" w:hAnsi="Times New Roman" w:cs="Times New Roman"/>
          <w:i/>
          <w:iCs/>
          <w:sz w:val="24"/>
          <w:szCs w:val="24"/>
        </w:rPr>
      </w:pPr>
      <w:r w:rsidRPr="00DB1184">
        <w:rPr>
          <w:rFonts w:ascii="Times New Roman" w:hAnsi="Times New Roman" w:cs="Times New Roman"/>
          <w:i/>
          <w:iCs/>
          <w:sz w:val="24"/>
          <w:szCs w:val="24"/>
        </w:rPr>
        <w:t>Obuhvaća potraživanja za prihode iz proračuna i potraživanja od roditelja za uslugu korištenja vrtića. Stanje na žiro računu na dan 31.12.2019. iznosi 0,00 kn zbog zatvaranja bankovnog računa Dječjeg vrtića Gradac radi uvođenja riznice i prebacivanj</w:t>
      </w:r>
      <w:r w:rsidR="009B230E" w:rsidRPr="00DB1184">
        <w:rPr>
          <w:rFonts w:ascii="Times New Roman" w:hAnsi="Times New Roman" w:cs="Times New Roman"/>
          <w:i/>
          <w:iCs/>
          <w:sz w:val="24"/>
          <w:szCs w:val="24"/>
        </w:rPr>
        <w:t xml:space="preserve">a </w:t>
      </w:r>
      <w:r w:rsidRPr="00DB1184">
        <w:rPr>
          <w:rFonts w:ascii="Times New Roman" w:hAnsi="Times New Roman" w:cs="Times New Roman"/>
          <w:i/>
          <w:iCs/>
          <w:sz w:val="24"/>
          <w:szCs w:val="24"/>
        </w:rPr>
        <w:t>novca na jedinstveni račun Općine Gradac.</w:t>
      </w:r>
      <w:r w:rsidR="009B230E" w:rsidRPr="00DB1184">
        <w:rPr>
          <w:rFonts w:ascii="Times New Roman" w:hAnsi="Times New Roman" w:cs="Times New Roman"/>
          <w:i/>
          <w:iCs/>
          <w:sz w:val="24"/>
          <w:szCs w:val="24"/>
        </w:rPr>
        <w:t xml:space="preserve"> Iznos od 10.400,04 kn sa žiro računa vrtića je prebačen na jedinstveni račun Općine Gradac zbog čega potraživanja za prihode iz proračuna iznose 10.400,04 kn. Potraživanja od roditelja na dan 31.12.2019. iznose 22.677,10 kn jer je na dan 31.12.2019. nastalo zaduženje za mjesec prosinac čije potraživanje dospijeva u siječnju 2020. godine.</w:t>
      </w:r>
      <w:r w:rsidR="007038FB" w:rsidRPr="00DB1184">
        <w:rPr>
          <w:rFonts w:ascii="Times New Roman" w:hAnsi="Times New Roman" w:cs="Times New Roman"/>
          <w:i/>
          <w:iCs/>
          <w:sz w:val="24"/>
          <w:szCs w:val="24"/>
        </w:rPr>
        <w:t xml:space="preserve"> Novac u blagajni na dan 31.12.2019. iznosi 0,00 kn.</w:t>
      </w:r>
    </w:p>
    <w:p w14:paraId="48A55E1A" w14:textId="21033DFD" w:rsidR="007038FB" w:rsidRPr="00DB1184" w:rsidRDefault="007038FB" w:rsidP="00F43501">
      <w:pPr>
        <w:spacing w:line="276" w:lineRule="auto"/>
        <w:rPr>
          <w:rFonts w:ascii="Times New Roman" w:hAnsi="Times New Roman" w:cs="Times New Roman"/>
          <w:b/>
          <w:bCs/>
          <w:i/>
          <w:iCs/>
          <w:sz w:val="24"/>
          <w:szCs w:val="24"/>
        </w:rPr>
      </w:pPr>
      <w:r w:rsidRPr="00DB1184">
        <w:rPr>
          <w:rFonts w:ascii="Times New Roman" w:hAnsi="Times New Roman" w:cs="Times New Roman"/>
          <w:b/>
          <w:bCs/>
          <w:i/>
          <w:iCs/>
          <w:sz w:val="24"/>
          <w:szCs w:val="24"/>
        </w:rPr>
        <w:t>Obveze</w:t>
      </w:r>
    </w:p>
    <w:p w14:paraId="455A6917" w14:textId="6D0EFA24" w:rsidR="00F122CE" w:rsidRDefault="007038FB" w:rsidP="00F43501">
      <w:pPr>
        <w:spacing w:line="276" w:lineRule="auto"/>
        <w:rPr>
          <w:rFonts w:ascii="Times New Roman" w:hAnsi="Times New Roman" w:cs="Times New Roman"/>
          <w:i/>
          <w:iCs/>
          <w:sz w:val="24"/>
          <w:szCs w:val="24"/>
        </w:rPr>
      </w:pPr>
      <w:r w:rsidRPr="00DB1184">
        <w:rPr>
          <w:rFonts w:ascii="Times New Roman" w:hAnsi="Times New Roman" w:cs="Times New Roman"/>
          <w:i/>
          <w:iCs/>
          <w:sz w:val="24"/>
          <w:szCs w:val="24"/>
        </w:rPr>
        <w:t xml:space="preserve">Nepodmirene obveze na dan 31.12.2019. iznose </w:t>
      </w:r>
      <w:r w:rsidR="00F122CE" w:rsidRPr="00DB1184">
        <w:rPr>
          <w:rFonts w:ascii="Times New Roman" w:hAnsi="Times New Roman" w:cs="Times New Roman"/>
          <w:i/>
          <w:iCs/>
          <w:sz w:val="24"/>
          <w:szCs w:val="24"/>
        </w:rPr>
        <w:t xml:space="preserve">73.514,97 kn. Odnose se na neto plaće i pripadajuće doprinose i poreze zaposlenika, ugovore o djelu i naknade radnicima za prijevoz za mjesec prosinac, te dospjele i nedospjele obveze prema dobavljačima. Sve obveze su podmirene početkom siječnja 2020. godine. </w:t>
      </w:r>
    </w:p>
    <w:p w14:paraId="729F333B" w14:textId="77777777" w:rsidR="0002467A" w:rsidRDefault="0002467A" w:rsidP="00F43501">
      <w:pPr>
        <w:spacing w:line="276" w:lineRule="auto"/>
        <w:rPr>
          <w:rFonts w:ascii="Times New Roman" w:hAnsi="Times New Roman" w:cs="Times New Roman"/>
          <w:i/>
          <w:iCs/>
          <w:sz w:val="24"/>
          <w:szCs w:val="24"/>
        </w:rPr>
      </w:pPr>
    </w:p>
    <w:p w14:paraId="19B29219" w14:textId="77777777" w:rsidR="00DB1184" w:rsidRPr="00DB1184" w:rsidRDefault="00DB1184" w:rsidP="00F43501">
      <w:pPr>
        <w:spacing w:line="276" w:lineRule="auto"/>
        <w:rPr>
          <w:rFonts w:ascii="Times New Roman" w:hAnsi="Times New Roman" w:cs="Times New Roman"/>
          <w:i/>
          <w:iCs/>
          <w:sz w:val="24"/>
          <w:szCs w:val="24"/>
        </w:rPr>
      </w:pPr>
    </w:p>
    <w:p w14:paraId="4DBEE3A1" w14:textId="77777777" w:rsidR="00F122CE" w:rsidRPr="00DB1184" w:rsidRDefault="00F122CE" w:rsidP="00F43501">
      <w:pPr>
        <w:spacing w:line="276" w:lineRule="auto"/>
        <w:rPr>
          <w:rFonts w:ascii="Times New Roman" w:hAnsi="Times New Roman" w:cs="Times New Roman"/>
          <w:b/>
          <w:bCs/>
          <w:i/>
          <w:iCs/>
          <w:sz w:val="24"/>
          <w:szCs w:val="24"/>
        </w:rPr>
      </w:pPr>
      <w:r w:rsidRPr="00DB1184">
        <w:rPr>
          <w:rFonts w:ascii="Times New Roman" w:hAnsi="Times New Roman" w:cs="Times New Roman"/>
          <w:b/>
          <w:bCs/>
          <w:i/>
          <w:iCs/>
          <w:sz w:val="24"/>
          <w:szCs w:val="24"/>
        </w:rPr>
        <w:lastRenderedPageBreak/>
        <w:t>Vlastiti izvori</w:t>
      </w:r>
    </w:p>
    <w:p w14:paraId="1E3E23B6" w14:textId="2301EED2" w:rsidR="000E124B" w:rsidRDefault="00F122CE" w:rsidP="00F43501">
      <w:pPr>
        <w:spacing w:line="276" w:lineRule="auto"/>
        <w:rPr>
          <w:rFonts w:ascii="Times New Roman" w:hAnsi="Times New Roman" w:cs="Times New Roman"/>
          <w:i/>
          <w:iCs/>
          <w:sz w:val="24"/>
          <w:szCs w:val="24"/>
        </w:rPr>
      </w:pPr>
      <w:r w:rsidRPr="00DB1184">
        <w:rPr>
          <w:rFonts w:ascii="Times New Roman" w:hAnsi="Times New Roman" w:cs="Times New Roman"/>
          <w:i/>
          <w:iCs/>
          <w:sz w:val="24"/>
          <w:szCs w:val="24"/>
        </w:rPr>
        <w:t>Obuhvaćaju vlastite izvore iz proračuna, obračunate prihode i rashode poslovanja te rezultat poslovanja. U 2019. godini Dječji vrtić Gradac je</w:t>
      </w:r>
      <w:r w:rsidR="004D14BC">
        <w:rPr>
          <w:rFonts w:ascii="Times New Roman" w:hAnsi="Times New Roman" w:cs="Times New Roman"/>
          <w:i/>
          <w:iCs/>
          <w:sz w:val="24"/>
          <w:szCs w:val="24"/>
        </w:rPr>
        <w:t xml:space="preserve"> viškom prihoda poslovanja</w:t>
      </w:r>
      <w:r w:rsidRPr="00DB1184">
        <w:rPr>
          <w:rFonts w:ascii="Times New Roman" w:hAnsi="Times New Roman" w:cs="Times New Roman"/>
          <w:i/>
          <w:iCs/>
          <w:sz w:val="24"/>
          <w:szCs w:val="24"/>
        </w:rPr>
        <w:t xml:space="preserve"> </w:t>
      </w:r>
      <w:r w:rsidR="00DB1184">
        <w:rPr>
          <w:rFonts w:ascii="Times New Roman" w:hAnsi="Times New Roman" w:cs="Times New Roman"/>
          <w:i/>
          <w:iCs/>
          <w:sz w:val="24"/>
          <w:szCs w:val="24"/>
        </w:rPr>
        <w:t>pokrio manjak prihoda</w:t>
      </w:r>
      <w:r w:rsidR="006C3056" w:rsidRPr="00DB1184">
        <w:rPr>
          <w:rFonts w:ascii="Times New Roman" w:hAnsi="Times New Roman" w:cs="Times New Roman"/>
          <w:i/>
          <w:iCs/>
          <w:sz w:val="24"/>
          <w:szCs w:val="24"/>
        </w:rPr>
        <w:t xml:space="preserve"> poslovanja </w:t>
      </w:r>
      <w:r w:rsidR="00DB1184">
        <w:rPr>
          <w:rFonts w:ascii="Times New Roman" w:hAnsi="Times New Roman" w:cs="Times New Roman"/>
          <w:i/>
          <w:iCs/>
          <w:sz w:val="24"/>
          <w:szCs w:val="24"/>
        </w:rPr>
        <w:t xml:space="preserve">od prethodnih godina </w:t>
      </w:r>
      <w:r w:rsidR="006C3056" w:rsidRPr="00DB1184">
        <w:rPr>
          <w:rFonts w:ascii="Times New Roman" w:hAnsi="Times New Roman" w:cs="Times New Roman"/>
          <w:i/>
          <w:iCs/>
          <w:sz w:val="24"/>
          <w:szCs w:val="24"/>
        </w:rPr>
        <w:t>u iznosu od</w:t>
      </w:r>
      <w:r w:rsidR="00DB1184">
        <w:rPr>
          <w:rFonts w:ascii="Times New Roman" w:hAnsi="Times New Roman" w:cs="Times New Roman"/>
          <w:i/>
          <w:iCs/>
          <w:sz w:val="24"/>
          <w:szCs w:val="24"/>
        </w:rPr>
        <w:t xml:space="preserve"> 27.</w:t>
      </w:r>
      <w:r w:rsidR="004D14BC">
        <w:rPr>
          <w:rFonts w:ascii="Times New Roman" w:hAnsi="Times New Roman" w:cs="Times New Roman"/>
          <w:i/>
          <w:iCs/>
          <w:sz w:val="24"/>
          <w:szCs w:val="24"/>
        </w:rPr>
        <w:t>744,22 kn i nakon toga višak prihoda poslovanja iznosi 8.936,74 kn.</w:t>
      </w:r>
      <w:r w:rsidR="006C3056" w:rsidRPr="00DB1184">
        <w:rPr>
          <w:rFonts w:ascii="Times New Roman" w:hAnsi="Times New Roman" w:cs="Times New Roman"/>
          <w:i/>
          <w:iCs/>
          <w:sz w:val="24"/>
          <w:szCs w:val="24"/>
        </w:rPr>
        <w:t xml:space="preserve"> </w:t>
      </w:r>
      <w:r w:rsidR="004D14BC">
        <w:rPr>
          <w:rFonts w:ascii="Times New Roman" w:hAnsi="Times New Roman" w:cs="Times New Roman"/>
          <w:i/>
          <w:iCs/>
          <w:sz w:val="24"/>
          <w:szCs w:val="24"/>
        </w:rPr>
        <w:t>Međutim, iako u 2019. godini nije bilo manjka od nefinancijske imovine, on iz prethodnih razdoblja iznosi 72.051,59 kn.</w:t>
      </w:r>
    </w:p>
    <w:p w14:paraId="1C33B4A6" w14:textId="06A60D4A" w:rsidR="0002467A" w:rsidRDefault="0002467A" w:rsidP="00F43501">
      <w:pPr>
        <w:spacing w:line="276" w:lineRule="auto"/>
        <w:rPr>
          <w:rFonts w:ascii="Times New Roman" w:hAnsi="Times New Roman" w:cs="Times New Roman"/>
          <w:i/>
          <w:iCs/>
          <w:sz w:val="24"/>
          <w:szCs w:val="24"/>
        </w:rPr>
      </w:pPr>
    </w:p>
    <w:p w14:paraId="7D3B7786" w14:textId="77777777" w:rsidR="0002467A" w:rsidRPr="0002467A" w:rsidRDefault="0002467A" w:rsidP="0002467A">
      <w:pPr>
        <w:spacing w:line="276" w:lineRule="auto"/>
        <w:rPr>
          <w:rFonts w:ascii="Times New Roman" w:hAnsi="Times New Roman" w:cs="Times New Roman"/>
          <w:i/>
          <w:iCs/>
          <w:sz w:val="24"/>
          <w:szCs w:val="24"/>
        </w:rPr>
      </w:pPr>
      <w:r w:rsidRPr="0002467A">
        <w:rPr>
          <w:rFonts w:ascii="Times New Roman" w:hAnsi="Times New Roman" w:cs="Times New Roman"/>
          <w:i/>
          <w:iCs/>
          <w:sz w:val="24"/>
          <w:szCs w:val="24"/>
        </w:rPr>
        <w:t>Dječji vrtić „Gradac“ u 2019. godini nije imao poslovne događaje i transakcije vezane za tablice: o jamstvima, danih zajmova i primljenih otplata, primljenih zajmova i otplata, primljenih kredita i financijskih najmova i dospjelih kamata na zajmove i dugoročnih depozita.</w:t>
      </w:r>
    </w:p>
    <w:p w14:paraId="50ECCFFD" w14:textId="2A1BD7D7" w:rsidR="000E124B" w:rsidRDefault="000E124B" w:rsidP="00F43501">
      <w:pPr>
        <w:spacing w:line="276" w:lineRule="auto"/>
        <w:rPr>
          <w:rFonts w:ascii="Times New Roman" w:hAnsi="Times New Roman" w:cs="Times New Roman"/>
          <w:sz w:val="24"/>
          <w:szCs w:val="24"/>
        </w:rPr>
      </w:pPr>
    </w:p>
    <w:p w14:paraId="09340B75" w14:textId="2CA82B65" w:rsidR="00562B3E" w:rsidRDefault="00562B3E" w:rsidP="00F43501">
      <w:pPr>
        <w:spacing w:line="276" w:lineRule="auto"/>
        <w:rPr>
          <w:rFonts w:ascii="Times New Roman" w:hAnsi="Times New Roman" w:cs="Times New Roman"/>
          <w:sz w:val="24"/>
          <w:szCs w:val="24"/>
        </w:rPr>
      </w:pPr>
    </w:p>
    <w:p w14:paraId="27F3F2B4" w14:textId="7F46CB4B" w:rsidR="000E124B" w:rsidRPr="004D14BC" w:rsidRDefault="004D14BC" w:rsidP="004D14BC">
      <w:pPr>
        <w:pStyle w:val="ListParagraph"/>
        <w:numPr>
          <w:ilvl w:val="0"/>
          <w:numId w:val="2"/>
        </w:numPr>
        <w:spacing w:line="276" w:lineRule="auto"/>
        <w:rPr>
          <w:rFonts w:ascii="Times New Roman" w:hAnsi="Times New Roman" w:cs="Times New Roman"/>
          <w:b/>
          <w:bCs/>
          <w:sz w:val="24"/>
          <w:szCs w:val="24"/>
        </w:rPr>
      </w:pPr>
      <w:r>
        <w:rPr>
          <w:rFonts w:ascii="Times New Roman" w:hAnsi="Times New Roman" w:cs="Times New Roman"/>
          <w:b/>
          <w:bCs/>
          <w:sz w:val="24"/>
          <w:szCs w:val="24"/>
        </w:rPr>
        <w:t>BILJEŠKE UZ IZVJEŠTAJ O PRIHODIMA I RASHODIMA, PRIMICIMA I IZDACIMA – OBRAZAC PR-RAS</w:t>
      </w:r>
    </w:p>
    <w:p w14:paraId="54B2BC68" w14:textId="77777777" w:rsidR="000E124B" w:rsidRDefault="000E124B" w:rsidP="00F43501">
      <w:pPr>
        <w:spacing w:line="276" w:lineRule="auto"/>
        <w:rPr>
          <w:rFonts w:ascii="Times New Roman" w:hAnsi="Times New Roman" w:cs="Times New Roman"/>
          <w:b/>
          <w:bCs/>
          <w:sz w:val="24"/>
          <w:szCs w:val="24"/>
        </w:rPr>
      </w:pPr>
    </w:p>
    <w:p w14:paraId="67F2B387" w14:textId="192B2996" w:rsidR="000E124B" w:rsidRPr="009442DD" w:rsidRDefault="000E124B"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 xml:space="preserve">AOP 001 Prihodi poslovanja iznose </w:t>
      </w:r>
      <w:r w:rsidR="00973EEE" w:rsidRPr="009442DD">
        <w:rPr>
          <w:rFonts w:ascii="Times New Roman" w:hAnsi="Times New Roman" w:cs="Times New Roman"/>
          <w:i/>
          <w:iCs/>
          <w:sz w:val="24"/>
          <w:szCs w:val="24"/>
        </w:rPr>
        <w:t xml:space="preserve">1.119.244,49 kn što je </w:t>
      </w:r>
      <w:r w:rsidR="00F859BB" w:rsidRPr="009442DD">
        <w:rPr>
          <w:rFonts w:ascii="Times New Roman" w:hAnsi="Times New Roman" w:cs="Times New Roman"/>
          <w:i/>
          <w:iCs/>
          <w:sz w:val="24"/>
          <w:szCs w:val="24"/>
        </w:rPr>
        <w:t>više</w:t>
      </w:r>
      <w:r w:rsidR="00973EEE" w:rsidRPr="009442DD">
        <w:rPr>
          <w:rFonts w:ascii="Times New Roman" w:hAnsi="Times New Roman" w:cs="Times New Roman"/>
          <w:i/>
          <w:iCs/>
          <w:sz w:val="24"/>
          <w:szCs w:val="24"/>
        </w:rPr>
        <w:t xml:space="preserve"> za 58,5</w:t>
      </w:r>
      <w:r w:rsidR="00373B58" w:rsidRPr="009442DD">
        <w:rPr>
          <w:rFonts w:ascii="Times New Roman" w:hAnsi="Times New Roman" w:cs="Times New Roman"/>
          <w:i/>
          <w:iCs/>
          <w:sz w:val="24"/>
          <w:szCs w:val="24"/>
        </w:rPr>
        <w:t xml:space="preserve"> % u odnosu na prethodnu godinu. Razlog povećanja prihoda su više doznačena sredstva od nadležnog proračuna za financiranje rashoda poslovanja </w:t>
      </w:r>
      <w:r w:rsidR="00973EEE" w:rsidRPr="009442DD">
        <w:rPr>
          <w:rFonts w:ascii="Times New Roman" w:hAnsi="Times New Roman" w:cs="Times New Roman"/>
          <w:i/>
          <w:iCs/>
          <w:sz w:val="24"/>
          <w:szCs w:val="24"/>
        </w:rPr>
        <w:t xml:space="preserve">koji su veći za 62,1% u odnosu na prethodnu godinu i povećanje prihoda od naplate usluga korištenja vrtića za 35,1% u odnosu na prethodnu godinu. Razlog povećanja prihoda je suradnja s EU kroz projekt „Gradac za mlade obitelji“ u kojem Općina Gradac sudjeluje kao partner Dječjeg vrtića i preko Općine se </w:t>
      </w:r>
      <w:r w:rsidR="009442DD">
        <w:rPr>
          <w:rFonts w:ascii="Times New Roman" w:hAnsi="Times New Roman" w:cs="Times New Roman"/>
          <w:i/>
          <w:iCs/>
          <w:sz w:val="24"/>
          <w:szCs w:val="24"/>
        </w:rPr>
        <w:t>doznačavaju</w:t>
      </w:r>
      <w:r w:rsidR="00973EEE" w:rsidRPr="009442DD">
        <w:rPr>
          <w:rFonts w:ascii="Times New Roman" w:hAnsi="Times New Roman" w:cs="Times New Roman"/>
          <w:i/>
          <w:iCs/>
          <w:sz w:val="24"/>
          <w:szCs w:val="24"/>
        </w:rPr>
        <w:t xml:space="preserve"> sredstva iz EU fondova na </w:t>
      </w:r>
      <w:r w:rsidR="009442DD">
        <w:rPr>
          <w:rFonts w:ascii="Times New Roman" w:hAnsi="Times New Roman" w:cs="Times New Roman"/>
          <w:i/>
          <w:iCs/>
          <w:sz w:val="24"/>
          <w:szCs w:val="24"/>
        </w:rPr>
        <w:t>v</w:t>
      </w:r>
      <w:r w:rsidR="00973EEE" w:rsidRPr="009442DD">
        <w:rPr>
          <w:rFonts w:ascii="Times New Roman" w:hAnsi="Times New Roman" w:cs="Times New Roman"/>
          <w:i/>
          <w:iCs/>
          <w:sz w:val="24"/>
          <w:szCs w:val="24"/>
        </w:rPr>
        <w:t xml:space="preserve">rtić čime se financiraju novi programi i uvođenje cjelodnevnog boravka. Samim time se i povećala cijena usluge vrtića </w:t>
      </w:r>
      <w:r w:rsidR="008711FD" w:rsidRPr="009442DD">
        <w:rPr>
          <w:rFonts w:ascii="Times New Roman" w:hAnsi="Times New Roman" w:cs="Times New Roman"/>
          <w:i/>
          <w:iCs/>
          <w:sz w:val="24"/>
          <w:szCs w:val="24"/>
        </w:rPr>
        <w:t xml:space="preserve">za korisnike cjelodnevnog boravka </w:t>
      </w:r>
      <w:r w:rsidR="009442DD">
        <w:rPr>
          <w:rFonts w:ascii="Times New Roman" w:hAnsi="Times New Roman" w:cs="Times New Roman"/>
          <w:i/>
          <w:iCs/>
          <w:sz w:val="24"/>
          <w:szCs w:val="24"/>
        </w:rPr>
        <w:t>pa tako i prihodi</w:t>
      </w:r>
      <w:r w:rsidR="008711FD" w:rsidRPr="009442DD">
        <w:rPr>
          <w:rFonts w:ascii="Times New Roman" w:hAnsi="Times New Roman" w:cs="Times New Roman"/>
          <w:i/>
          <w:iCs/>
          <w:sz w:val="24"/>
          <w:szCs w:val="24"/>
        </w:rPr>
        <w:t>. Također, u 2019. godini Dječji vrtić Gradac je od Ministarstva znanosti i obrazovanja dobio 5.320,00 kn za predškolce.</w:t>
      </w:r>
    </w:p>
    <w:p w14:paraId="64DE2266" w14:textId="77777777" w:rsidR="00373B58" w:rsidRPr="009442DD" w:rsidRDefault="00373B58"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Prihodi su:</w:t>
      </w:r>
    </w:p>
    <w:p w14:paraId="38DA9386" w14:textId="4B15843B" w:rsidR="00373B58" w:rsidRPr="009442DD" w:rsidRDefault="00373B58" w:rsidP="00F43501">
      <w:pPr>
        <w:pStyle w:val="ListParagraph"/>
        <w:numPr>
          <w:ilvl w:val="0"/>
          <w:numId w:val="1"/>
        </w:num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 xml:space="preserve">AOP </w:t>
      </w:r>
      <w:r w:rsidR="008711FD" w:rsidRPr="009442DD">
        <w:rPr>
          <w:rFonts w:ascii="Times New Roman" w:hAnsi="Times New Roman" w:cs="Times New Roman"/>
          <w:i/>
          <w:iCs/>
          <w:sz w:val="24"/>
          <w:szCs w:val="24"/>
        </w:rPr>
        <w:t>064 tekuće</w:t>
      </w:r>
      <w:r w:rsidRPr="009442DD">
        <w:rPr>
          <w:rFonts w:ascii="Times New Roman" w:hAnsi="Times New Roman" w:cs="Times New Roman"/>
          <w:i/>
          <w:iCs/>
          <w:sz w:val="24"/>
          <w:szCs w:val="24"/>
        </w:rPr>
        <w:t xml:space="preserve"> </w:t>
      </w:r>
      <w:r w:rsidR="008711FD" w:rsidRPr="009442DD">
        <w:rPr>
          <w:rFonts w:ascii="Times New Roman" w:hAnsi="Times New Roman" w:cs="Times New Roman"/>
          <w:i/>
          <w:iCs/>
          <w:sz w:val="24"/>
          <w:szCs w:val="24"/>
        </w:rPr>
        <w:t>pomoći proračunskim korisnicima iz proračuna koji im nije nadležan</w:t>
      </w:r>
      <w:r w:rsidRPr="009442DD">
        <w:rPr>
          <w:rFonts w:ascii="Times New Roman" w:hAnsi="Times New Roman" w:cs="Times New Roman"/>
          <w:i/>
          <w:iCs/>
          <w:sz w:val="24"/>
          <w:szCs w:val="24"/>
        </w:rPr>
        <w:t xml:space="preserve"> (Ministars</w:t>
      </w:r>
      <w:r w:rsidR="00B17507" w:rsidRPr="009442DD">
        <w:rPr>
          <w:rFonts w:ascii="Times New Roman" w:hAnsi="Times New Roman" w:cs="Times New Roman"/>
          <w:i/>
          <w:iCs/>
          <w:sz w:val="24"/>
          <w:szCs w:val="24"/>
        </w:rPr>
        <w:t>t</w:t>
      </w:r>
      <w:r w:rsidRPr="009442DD">
        <w:rPr>
          <w:rFonts w:ascii="Times New Roman" w:hAnsi="Times New Roman" w:cs="Times New Roman"/>
          <w:i/>
          <w:iCs/>
          <w:sz w:val="24"/>
          <w:szCs w:val="24"/>
        </w:rPr>
        <w:t xml:space="preserve">vo </w:t>
      </w:r>
      <w:r w:rsidR="008711FD" w:rsidRPr="009442DD">
        <w:rPr>
          <w:rFonts w:ascii="Times New Roman" w:hAnsi="Times New Roman" w:cs="Times New Roman"/>
          <w:i/>
          <w:iCs/>
          <w:sz w:val="24"/>
          <w:szCs w:val="24"/>
        </w:rPr>
        <w:t>znanosti i obrazovanja</w:t>
      </w:r>
      <w:r w:rsidRPr="009442DD">
        <w:rPr>
          <w:rFonts w:ascii="Times New Roman" w:hAnsi="Times New Roman" w:cs="Times New Roman"/>
          <w:i/>
          <w:iCs/>
          <w:sz w:val="24"/>
          <w:szCs w:val="24"/>
        </w:rPr>
        <w:t xml:space="preserve">) </w:t>
      </w:r>
      <w:r w:rsidR="008711FD" w:rsidRPr="009442DD">
        <w:rPr>
          <w:rFonts w:ascii="Times New Roman" w:hAnsi="Times New Roman" w:cs="Times New Roman"/>
          <w:i/>
          <w:iCs/>
          <w:sz w:val="24"/>
          <w:szCs w:val="24"/>
        </w:rPr>
        <w:t>5.320,00</w:t>
      </w:r>
      <w:r w:rsidRPr="009442DD">
        <w:rPr>
          <w:rFonts w:ascii="Times New Roman" w:hAnsi="Times New Roman" w:cs="Times New Roman"/>
          <w:i/>
          <w:iCs/>
          <w:sz w:val="24"/>
          <w:szCs w:val="24"/>
        </w:rPr>
        <w:t xml:space="preserve"> kn za </w:t>
      </w:r>
      <w:r w:rsidR="008711FD" w:rsidRPr="009442DD">
        <w:rPr>
          <w:rFonts w:ascii="Times New Roman" w:hAnsi="Times New Roman" w:cs="Times New Roman"/>
          <w:i/>
          <w:iCs/>
          <w:sz w:val="24"/>
          <w:szCs w:val="24"/>
        </w:rPr>
        <w:t>djecu predškolce.</w:t>
      </w:r>
    </w:p>
    <w:p w14:paraId="137EB649" w14:textId="7F23C2BE" w:rsidR="00F859BB" w:rsidRPr="009442DD" w:rsidRDefault="00F859BB" w:rsidP="00F43501">
      <w:pPr>
        <w:pStyle w:val="ListParagraph"/>
        <w:numPr>
          <w:ilvl w:val="0"/>
          <w:numId w:val="1"/>
        </w:num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077 kamate na depozite po viđenju 0,73 kn</w:t>
      </w:r>
    </w:p>
    <w:p w14:paraId="7DEF28B5" w14:textId="77777777" w:rsidR="00F859BB" w:rsidRPr="009442DD" w:rsidRDefault="00373B58" w:rsidP="00F43501">
      <w:pPr>
        <w:pStyle w:val="ListParagraph"/>
        <w:numPr>
          <w:ilvl w:val="0"/>
          <w:numId w:val="1"/>
        </w:num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 xml:space="preserve">AOP </w:t>
      </w:r>
      <w:r w:rsidR="008711FD" w:rsidRPr="009442DD">
        <w:rPr>
          <w:rFonts w:ascii="Times New Roman" w:hAnsi="Times New Roman" w:cs="Times New Roman"/>
          <w:i/>
          <w:iCs/>
          <w:sz w:val="24"/>
          <w:szCs w:val="24"/>
        </w:rPr>
        <w:t>116</w:t>
      </w:r>
      <w:r w:rsidRPr="009442DD">
        <w:rPr>
          <w:rFonts w:ascii="Times New Roman" w:hAnsi="Times New Roman" w:cs="Times New Roman"/>
          <w:i/>
          <w:iCs/>
          <w:sz w:val="24"/>
          <w:szCs w:val="24"/>
        </w:rPr>
        <w:t xml:space="preserve"> </w:t>
      </w:r>
      <w:r w:rsidR="008711FD" w:rsidRPr="009442DD">
        <w:rPr>
          <w:rFonts w:ascii="Times New Roman" w:hAnsi="Times New Roman" w:cs="Times New Roman"/>
          <w:i/>
          <w:iCs/>
          <w:sz w:val="24"/>
          <w:szCs w:val="24"/>
        </w:rPr>
        <w:t xml:space="preserve">ostali nespomenuti prihodi (prihodi od naplate korištenja usluga vrtića) 152.633,30 kn. Cijena usluge je 360,00 kn za redovan 6-satni program, a 499 kn za 6-satni program s ručkom i 10-satni program. </w:t>
      </w:r>
      <w:r w:rsidR="00F859BB" w:rsidRPr="009442DD">
        <w:rPr>
          <w:rFonts w:ascii="Times New Roman" w:hAnsi="Times New Roman" w:cs="Times New Roman"/>
          <w:i/>
          <w:iCs/>
          <w:sz w:val="24"/>
          <w:szCs w:val="24"/>
        </w:rPr>
        <w:t>Iznos se smanjuje</w:t>
      </w:r>
      <w:r w:rsidR="008711FD" w:rsidRPr="009442DD">
        <w:rPr>
          <w:rFonts w:ascii="Times New Roman" w:hAnsi="Times New Roman" w:cs="Times New Roman"/>
          <w:i/>
          <w:iCs/>
          <w:sz w:val="24"/>
          <w:szCs w:val="24"/>
        </w:rPr>
        <w:t xml:space="preserve"> za 20% za roditelje koji su vatrogasci ili branitelji, 30% </w:t>
      </w:r>
      <w:r w:rsidR="00F859BB" w:rsidRPr="009442DD">
        <w:rPr>
          <w:rFonts w:ascii="Times New Roman" w:hAnsi="Times New Roman" w:cs="Times New Roman"/>
          <w:i/>
          <w:iCs/>
          <w:sz w:val="24"/>
          <w:szCs w:val="24"/>
        </w:rPr>
        <w:t>za drugo dijete, 60% za treće dijete, a 100% za svako sljedeće dijete i korisnike socijalne pomoći. Iznos godišnje upisnine je 180,00 kn po djetetu.</w:t>
      </w:r>
    </w:p>
    <w:p w14:paraId="5016F941" w14:textId="219F3D5A" w:rsidR="00373B58" w:rsidRPr="009442DD" w:rsidRDefault="00373B58" w:rsidP="00F43501">
      <w:pPr>
        <w:pStyle w:val="ListParagraph"/>
        <w:numPr>
          <w:ilvl w:val="0"/>
          <w:numId w:val="1"/>
        </w:num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132 prihodi iz nadležnog proračuna za financiranje rashoda poslovanja u iznosu od</w:t>
      </w:r>
      <w:r w:rsidR="00F859BB" w:rsidRPr="009442DD">
        <w:rPr>
          <w:rFonts w:ascii="Times New Roman" w:hAnsi="Times New Roman" w:cs="Times New Roman"/>
          <w:i/>
          <w:iCs/>
          <w:sz w:val="24"/>
          <w:szCs w:val="24"/>
        </w:rPr>
        <w:t xml:space="preserve"> 961.290,46 kn</w:t>
      </w:r>
    </w:p>
    <w:p w14:paraId="750175A4" w14:textId="555366F9" w:rsidR="00F859BB" w:rsidRDefault="00F859BB" w:rsidP="00F43501">
      <w:pPr>
        <w:pStyle w:val="ListParagraph"/>
        <w:spacing w:line="276" w:lineRule="auto"/>
        <w:rPr>
          <w:rFonts w:ascii="Times New Roman" w:hAnsi="Times New Roman" w:cs="Times New Roman"/>
          <w:sz w:val="24"/>
          <w:szCs w:val="24"/>
        </w:rPr>
      </w:pPr>
    </w:p>
    <w:p w14:paraId="47B07C53" w14:textId="66991886" w:rsidR="00F859BB" w:rsidRPr="009442DD" w:rsidRDefault="00373B58"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lastRenderedPageBreak/>
        <w:t>AOP 148 Ukupni rashodi poslovanja iznose</w:t>
      </w:r>
      <w:r w:rsidR="00F859BB" w:rsidRPr="009442DD">
        <w:rPr>
          <w:rFonts w:ascii="Times New Roman" w:hAnsi="Times New Roman" w:cs="Times New Roman"/>
          <w:i/>
          <w:iCs/>
          <w:sz w:val="24"/>
          <w:szCs w:val="24"/>
        </w:rPr>
        <w:t xml:space="preserve"> 1.082.563,53 kn</w:t>
      </w:r>
      <w:r w:rsidRPr="009442DD">
        <w:rPr>
          <w:rFonts w:ascii="Times New Roman" w:hAnsi="Times New Roman" w:cs="Times New Roman"/>
          <w:i/>
          <w:iCs/>
          <w:sz w:val="24"/>
          <w:szCs w:val="24"/>
        </w:rPr>
        <w:t xml:space="preserve"> i ostvareni su veći za </w:t>
      </w:r>
      <w:r w:rsidR="00F859BB" w:rsidRPr="009442DD">
        <w:rPr>
          <w:rFonts w:ascii="Times New Roman" w:hAnsi="Times New Roman" w:cs="Times New Roman"/>
          <w:i/>
          <w:iCs/>
          <w:sz w:val="24"/>
          <w:szCs w:val="24"/>
        </w:rPr>
        <w:t>44,5</w:t>
      </w:r>
      <w:r w:rsidRPr="009442DD">
        <w:rPr>
          <w:rFonts w:ascii="Times New Roman" w:hAnsi="Times New Roman" w:cs="Times New Roman"/>
          <w:i/>
          <w:iCs/>
          <w:sz w:val="24"/>
          <w:szCs w:val="24"/>
        </w:rPr>
        <w:t>% u odnosu na prethodnu godinu</w:t>
      </w:r>
      <w:r w:rsidR="00F859BB" w:rsidRPr="009442DD">
        <w:rPr>
          <w:rFonts w:ascii="Times New Roman" w:hAnsi="Times New Roman" w:cs="Times New Roman"/>
          <w:i/>
          <w:iCs/>
          <w:sz w:val="24"/>
          <w:szCs w:val="24"/>
        </w:rPr>
        <w:t>. Velika odstupanja u odnosu na prethodnu godinu su nastala zbog uvođenja cjelodnevnog boravka djece</w:t>
      </w:r>
      <w:r w:rsidR="00F572ED" w:rsidRPr="009442DD">
        <w:rPr>
          <w:rFonts w:ascii="Times New Roman" w:hAnsi="Times New Roman" w:cs="Times New Roman"/>
          <w:i/>
          <w:iCs/>
          <w:sz w:val="24"/>
          <w:szCs w:val="24"/>
        </w:rPr>
        <w:t xml:space="preserve"> krajem prethodne godine. Zaposlene su još tri djelatnice na pola radnog vremena, tri vanjska suradnika za programe engleskog jezika i</w:t>
      </w:r>
      <w:r w:rsidR="00F572ED">
        <w:rPr>
          <w:rFonts w:ascii="Times New Roman" w:hAnsi="Times New Roman" w:cs="Times New Roman"/>
          <w:sz w:val="24"/>
          <w:szCs w:val="24"/>
        </w:rPr>
        <w:t xml:space="preserve">  </w:t>
      </w:r>
      <w:r w:rsidR="00F572ED" w:rsidRPr="009442DD">
        <w:rPr>
          <w:rFonts w:ascii="Times New Roman" w:hAnsi="Times New Roman" w:cs="Times New Roman"/>
          <w:i/>
          <w:iCs/>
          <w:sz w:val="24"/>
          <w:szCs w:val="24"/>
        </w:rPr>
        <w:t>sportskog i glazbenog programa. Organiziran je ručak za djecu koji se dovozi iz Ploča što je utjecalo na povećanje izdataka za prijevoz. Nabavilo se više sitnog inventara, odnosno materijala za rad s djecom. Povećanjem broja zaposlenih povećali su se i troškovi nagrada (božićnica i darova za djecu). Pohađanjem raznih seminara povećali su se i troškovi službenih putovanja i dnevnica.</w:t>
      </w:r>
    </w:p>
    <w:p w14:paraId="52E7C915" w14:textId="058493EA" w:rsidR="00F572ED" w:rsidRPr="009442DD" w:rsidRDefault="00F572ED"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341 – Rashoda za nabavu nefinancijske imovine u 2019. godini nije bilo.</w:t>
      </w:r>
    </w:p>
    <w:p w14:paraId="4A2B2DCE" w14:textId="758921B5" w:rsidR="00F572ED" w:rsidRDefault="00F572ED" w:rsidP="00F43501">
      <w:pPr>
        <w:spacing w:line="276" w:lineRule="auto"/>
        <w:rPr>
          <w:rFonts w:ascii="Times New Roman" w:hAnsi="Times New Roman" w:cs="Times New Roman"/>
          <w:sz w:val="24"/>
          <w:szCs w:val="24"/>
        </w:rPr>
      </w:pPr>
    </w:p>
    <w:p w14:paraId="78D23597" w14:textId="23BB0B4C" w:rsidR="001030E0" w:rsidRPr="009442DD" w:rsidRDefault="00F572ED"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63</w:t>
      </w:r>
      <w:r w:rsidR="001030E0" w:rsidRPr="009442DD">
        <w:rPr>
          <w:rFonts w:ascii="Times New Roman" w:hAnsi="Times New Roman" w:cs="Times New Roman"/>
          <w:i/>
          <w:iCs/>
          <w:sz w:val="24"/>
          <w:szCs w:val="24"/>
        </w:rPr>
        <w:t xml:space="preserve">1, 634 i 636 – Višak prihoda </w:t>
      </w:r>
      <w:r w:rsidR="00706732" w:rsidRPr="009442DD">
        <w:rPr>
          <w:rFonts w:ascii="Times New Roman" w:hAnsi="Times New Roman" w:cs="Times New Roman"/>
          <w:i/>
          <w:iCs/>
          <w:sz w:val="24"/>
          <w:szCs w:val="24"/>
        </w:rPr>
        <w:t xml:space="preserve">i primitaka u </w:t>
      </w:r>
      <w:r w:rsidR="001030E0" w:rsidRPr="009442DD">
        <w:rPr>
          <w:rFonts w:ascii="Times New Roman" w:hAnsi="Times New Roman" w:cs="Times New Roman"/>
          <w:i/>
          <w:iCs/>
          <w:sz w:val="24"/>
          <w:szCs w:val="24"/>
        </w:rPr>
        <w:t xml:space="preserve"> 2019. godini iznosi 36.680</w:t>
      </w:r>
      <w:r w:rsidR="00FD590D" w:rsidRPr="009442DD">
        <w:rPr>
          <w:rFonts w:ascii="Times New Roman" w:hAnsi="Times New Roman" w:cs="Times New Roman"/>
          <w:i/>
          <w:iCs/>
          <w:sz w:val="24"/>
          <w:szCs w:val="24"/>
        </w:rPr>
        <w:t>,96</w:t>
      </w:r>
      <w:r w:rsidR="001030E0" w:rsidRPr="009442DD">
        <w:rPr>
          <w:rFonts w:ascii="Times New Roman" w:hAnsi="Times New Roman" w:cs="Times New Roman"/>
          <w:i/>
          <w:iCs/>
          <w:sz w:val="24"/>
          <w:szCs w:val="24"/>
        </w:rPr>
        <w:t xml:space="preserve"> kn, a preneseni manjak </w:t>
      </w:r>
      <w:r w:rsidR="00706732" w:rsidRPr="009442DD">
        <w:rPr>
          <w:rFonts w:ascii="Times New Roman" w:hAnsi="Times New Roman" w:cs="Times New Roman"/>
          <w:i/>
          <w:iCs/>
          <w:sz w:val="24"/>
          <w:szCs w:val="24"/>
        </w:rPr>
        <w:t xml:space="preserve">prihoda i primitaka </w:t>
      </w:r>
      <w:r w:rsidR="001030E0" w:rsidRPr="009442DD">
        <w:rPr>
          <w:rFonts w:ascii="Times New Roman" w:hAnsi="Times New Roman" w:cs="Times New Roman"/>
          <w:i/>
          <w:iCs/>
          <w:sz w:val="24"/>
          <w:szCs w:val="24"/>
        </w:rPr>
        <w:t>iz ranijih godina iznosi 99.795,81 kn</w:t>
      </w:r>
      <w:r w:rsidR="003B27D6" w:rsidRPr="009442DD">
        <w:rPr>
          <w:rFonts w:ascii="Times New Roman" w:hAnsi="Times New Roman" w:cs="Times New Roman"/>
          <w:i/>
          <w:iCs/>
          <w:sz w:val="24"/>
          <w:szCs w:val="24"/>
        </w:rPr>
        <w:t xml:space="preserve"> (od toga je 72.051,59 kn manjak prihoda od nefinancijske imovine, a 27.744,22 kn manjak prihoda poslovanja).</w:t>
      </w:r>
    </w:p>
    <w:p w14:paraId="56DD102F" w14:textId="27E71A3D" w:rsidR="001030E0" w:rsidRDefault="001030E0"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Ukupan manjak prihoda za prijenos je 63.11</w:t>
      </w:r>
      <w:r w:rsidR="003B27D6" w:rsidRPr="009442DD">
        <w:rPr>
          <w:rFonts w:ascii="Times New Roman" w:hAnsi="Times New Roman" w:cs="Times New Roman"/>
          <w:i/>
          <w:iCs/>
          <w:sz w:val="24"/>
          <w:szCs w:val="24"/>
        </w:rPr>
        <w:t>4</w:t>
      </w:r>
      <w:r w:rsidRPr="009442DD">
        <w:rPr>
          <w:rFonts w:ascii="Times New Roman" w:hAnsi="Times New Roman" w:cs="Times New Roman"/>
          <w:i/>
          <w:iCs/>
          <w:sz w:val="24"/>
          <w:szCs w:val="24"/>
        </w:rPr>
        <w:t>,</w:t>
      </w:r>
      <w:r w:rsidR="00FD590D" w:rsidRPr="009442DD">
        <w:rPr>
          <w:rFonts w:ascii="Times New Roman" w:hAnsi="Times New Roman" w:cs="Times New Roman"/>
          <w:i/>
          <w:iCs/>
          <w:sz w:val="24"/>
          <w:szCs w:val="24"/>
        </w:rPr>
        <w:t>85</w:t>
      </w:r>
      <w:r w:rsidRPr="009442DD">
        <w:rPr>
          <w:rFonts w:ascii="Times New Roman" w:hAnsi="Times New Roman" w:cs="Times New Roman"/>
          <w:i/>
          <w:iCs/>
          <w:sz w:val="24"/>
          <w:szCs w:val="24"/>
        </w:rPr>
        <w:t xml:space="preserve"> kn</w:t>
      </w:r>
      <w:r w:rsidR="00FD590D" w:rsidRPr="009442DD">
        <w:rPr>
          <w:rFonts w:ascii="Times New Roman" w:hAnsi="Times New Roman" w:cs="Times New Roman"/>
          <w:i/>
          <w:iCs/>
          <w:sz w:val="24"/>
          <w:szCs w:val="24"/>
        </w:rPr>
        <w:t xml:space="preserve"> </w:t>
      </w:r>
      <w:r w:rsidRPr="009442DD">
        <w:rPr>
          <w:rFonts w:ascii="Times New Roman" w:hAnsi="Times New Roman" w:cs="Times New Roman"/>
          <w:i/>
          <w:iCs/>
          <w:sz w:val="24"/>
          <w:szCs w:val="24"/>
        </w:rPr>
        <w:t>(AOP 636)</w:t>
      </w:r>
      <w:r w:rsidR="00FD590D" w:rsidRPr="009442DD">
        <w:rPr>
          <w:rFonts w:ascii="Times New Roman" w:hAnsi="Times New Roman" w:cs="Times New Roman"/>
          <w:i/>
          <w:iCs/>
          <w:sz w:val="24"/>
          <w:szCs w:val="24"/>
        </w:rPr>
        <w:t>.</w:t>
      </w:r>
    </w:p>
    <w:p w14:paraId="67E65938" w14:textId="77777777" w:rsidR="009442DD" w:rsidRPr="0002467A" w:rsidRDefault="009442DD" w:rsidP="00F43501">
      <w:pPr>
        <w:spacing w:line="276" w:lineRule="auto"/>
        <w:rPr>
          <w:rFonts w:ascii="Times New Roman" w:hAnsi="Times New Roman" w:cs="Times New Roman"/>
          <w:i/>
          <w:iCs/>
          <w:sz w:val="24"/>
          <w:szCs w:val="24"/>
        </w:rPr>
      </w:pPr>
    </w:p>
    <w:p w14:paraId="3E0AC4FB" w14:textId="0AF9A8FE" w:rsidR="00FD590D" w:rsidRPr="0002467A" w:rsidRDefault="00FD590D" w:rsidP="00F43501">
      <w:pPr>
        <w:pStyle w:val="ListParagraph"/>
        <w:numPr>
          <w:ilvl w:val="0"/>
          <w:numId w:val="2"/>
        </w:numPr>
        <w:spacing w:line="276" w:lineRule="auto"/>
        <w:rPr>
          <w:rFonts w:ascii="Times New Roman" w:hAnsi="Times New Roman" w:cs="Times New Roman"/>
          <w:b/>
          <w:bCs/>
          <w:i/>
          <w:iCs/>
          <w:sz w:val="24"/>
          <w:szCs w:val="24"/>
        </w:rPr>
      </w:pPr>
      <w:r w:rsidRPr="0002467A">
        <w:rPr>
          <w:rFonts w:ascii="Times New Roman" w:hAnsi="Times New Roman" w:cs="Times New Roman"/>
          <w:b/>
          <w:bCs/>
          <w:i/>
          <w:iCs/>
          <w:sz w:val="24"/>
          <w:szCs w:val="24"/>
        </w:rPr>
        <w:t>BILJEŠKE UZ IZVJEŠTAJ O RASHODMA PREMA FUNKCIJSKOJ KLASIFIKACIJI – OBRAZAC RAS-FUNKCIJSKI</w:t>
      </w:r>
    </w:p>
    <w:p w14:paraId="26D4BE1D" w14:textId="77777777" w:rsidR="009442DD" w:rsidRPr="009442DD" w:rsidRDefault="009442DD" w:rsidP="009442DD">
      <w:pPr>
        <w:pStyle w:val="ListParagraph"/>
        <w:spacing w:line="276" w:lineRule="auto"/>
        <w:rPr>
          <w:rFonts w:ascii="Times New Roman" w:hAnsi="Times New Roman" w:cs="Times New Roman"/>
          <w:b/>
          <w:bCs/>
          <w:sz w:val="24"/>
          <w:szCs w:val="24"/>
        </w:rPr>
      </w:pPr>
    </w:p>
    <w:p w14:paraId="0C8BA9F1" w14:textId="4A8E2DF5" w:rsidR="00FD590D" w:rsidRDefault="00FD590D"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112- Predškolsko obrazovanje obuhvaća sve rashode poslovanja dJećjeg vrtića Gradac ostvarene u 2019. godini. Kako su u vrtiću svi troškovi vezani uz funkciju predškolčskog obrazovanja, tako su i razvrstani u jednu funkciju.</w:t>
      </w:r>
    </w:p>
    <w:p w14:paraId="4B1381F6" w14:textId="2129CFD7" w:rsidR="00FD590D" w:rsidRDefault="00FD590D" w:rsidP="00F43501">
      <w:pPr>
        <w:spacing w:line="276" w:lineRule="auto"/>
        <w:rPr>
          <w:rFonts w:ascii="Times New Roman" w:hAnsi="Times New Roman" w:cs="Times New Roman"/>
          <w:i/>
          <w:iCs/>
          <w:sz w:val="24"/>
          <w:szCs w:val="24"/>
        </w:rPr>
      </w:pPr>
    </w:p>
    <w:p w14:paraId="5C1720C1" w14:textId="77777777" w:rsidR="0002467A" w:rsidRPr="009442DD" w:rsidRDefault="0002467A" w:rsidP="00F43501">
      <w:pPr>
        <w:spacing w:line="276" w:lineRule="auto"/>
        <w:rPr>
          <w:rFonts w:ascii="Times New Roman" w:hAnsi="Times New Roman" w:cs="Times New Roman"/>
          <w:i/>
          <w:iCs/>
          <w:sz w:val="24"/>
          <w:szCs w:val="24"/>
        </w:rPr>
      </w:pPr>
    </w:p>
    <w:p w14:paraId="75E3FB06" w14:textId="6E823172" w:rsidR="00FD590D" w:rsidRDefault="00FD590D" w:rsidP="00F43501">
      <w:pPr>
        <w:pStyle w:val="ListParagraph"/>
        <w:numPr>
          <w:ilvl w:val="0"/>
          <w:numId w:val="2"/>
        </w:numPr>
        <w:spacing w:line="276" w:lineRule="auto"/>
        <w:rPr>
          <w:rFonts w:ascii="Times New Roman" w:hAnsi="Times New Roman" w:cs="Times New Roman"/>
          <w:b/>
          <w:bCs/>
          <w:i/>
          <w:iCs/>
          <w:sz w:val="24"/>
          <w:szCs w:val="24"/>
        </w:rPr>
      </w:pPr>
      <w:r w:rsidRPr="009442DD">
        <w:rPr>
          <w:rFonts w:ascii="Times New Roman" w:hAnsi="Times New Roman" w:cs="Times New Roman"/>
          <w:b/>
          <w:bCs/>
          <w:i/>
          <w:iCs/>
          <w:sz w:val="24"/>
          <w:szCs w:val="24"/>
        </w:rPr>
        <w:t>BILJEŠKE UZ IZVJEŠTAJ O OBVEZAMA – OBRAZAC OBVEZE</w:t>
      </w:r>
    </w:p>
    <w:p w14:paraId="13AFC94B" w14:textId="77777777" w:rsidR="009442DD" w:rsidRPr="009442DD" w:rsidRDefault="009442DD" w:rsidP="009442DD">
      <w:pPr>
        <w:pStyle w:val="ListParagraph"/>
        <w:spacing w:line="276" w:lineRule="auto"/>
        <w:rPr>
          <w:rFonts w:ascii="Times New Roman" w:hAnsi="Times New Roman" w:cs="Times New Roman"/>
          <w:b/>
          <w:bCs/>
          <w:i/>
          <w:iCs/>
          <w:sz w:val="24"/>
          <w:szCs w:val="24"/>
        </w:rPr>
      </w:pPr>
    </w:p>
    <w:p w14:paraId="7A15A158" w14:textId="35D6BD28" w:rsidR="00FD590D" w:rsidRPr="009442DD" w:rsidRDefault="00FD590D"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036 – Stanje obveza na kraju izvještajnog razdoblja iznosi 73.514,97 kn, a odnosi se na</w:t>
      </w:r>
      <w:r w:rsidR="00F43501" w:rsidRPr="009442DD">
        <w:rPr>
          <w:rFonts w:ascii="Times New Roman" w:hAnsi="Times New Roman" w:cs="Times New Roman"/>
          <w:i/>
          <w:iCs/>
          <w:sz w:val="24"/>
          <w:szCs w:val="24"/>
        </w:rPr>
        <w:t>:</w:t>
      </w:r>
    </w:p>
    <w:p w14:paraId="6557A2F2" w14:textId="10B95C42" w:rsidR="00FD590D" w:rsidRPr="009442DD" w:rsidRDefault="00FD590D"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037 – Stanje dospjelih obveza na kraju izvještajnog razdoblja iznosi 355</w:t>
      </w:r>
      <w:r w:rsidR="00F43501" w:rsidRPr="009442DD">
        <w:rPr>
          <w:rFonts w:ascii="Times New Roman" w:hAnsi="Times New Roman" w:cs="Times New Roman"/>
          <w:i/>
          <w:iCs/>
          <w:sz w:val="24"/>
          <w:szCs w:val="24"/>
        </w:rPr>
        <w:t>,38 kn i odnosi se na materijalne rashode koji su dospjeli u prosincu, ali nisu plaćeni.</w:t>
      </w:r>
    </w:p>
    <w:p w14:paraId="30CF70DE" w14:textId="77777777" w:rsidR="0002467A" w:rsidRDefault="00F43501"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AOP 090 – Stanje nedospjelih obveza na kraju izvještajnog razdoblja iznosi 73.159,59 kn, a odnosi se na obveze za zaposlene s osnove plaće i troškova prijevoza za mjesec prosinac, ugovora o djelu za mjesec prosinac i materijalne rashode.</w:t>
      </w:r>
    </w:p>
    <w:p w14:paraId="655E09C5" w14:textId="43911B41" w:rsidR="00F43501" w:rsidRDefault="00F43501" w:rsidP="00F43501">
      <w:pPr>
        <w:spacing w:line="276" w:lineRule="auto"/>
        <w:rPr>
          <w:rFonts w:ascii="Times New Roman" w:hAnsi="Times New Roman" w:cs="Times New Roman"/>
          <w:i/>
          <w:iCs/>
          <w:sz w:val="24"/>
          <w:szCs w:val="24"/>
        </w:rPr>
      </w:pPr>
      <w:r w:rsidRPr="009442DD">
        <w:rPr>
          <w:rFonts w:ascii="Times New Roman" w:hAnsi="Times New Roman" w:cs="Times New Roman"/>
          <w:i/>
          <w:iCs/>
          <w:sz w:val="24"/>
          <w:szCs w:val="24"/>
        </w:rPr>
        <w:t>Sve obveze su podmirene početkom siječnja 2020. godine.</w:t>
      </w:r>
    </w:p>
    <w:p w14:paraId="6BDE8F98" w14:textId="7E50680C" w:rsidR="009442DD" w:rsidRDefault="009442DD" w:rsidP="00F43501">
      <w:pPr>
        <w:spacing w:line="276" w:lineRule="auto"/>
        <w:rPr>
          <w:rFonts w:ascii="Times New Roman" w:hAnsi="Times New Roman" w:cs="Times New Roman"/>
          <w:i/>
          <w:iCs/>
          <w:sz w:val="24"/>
          <w:szCs w:val="24"/>
        </w:rPr>
      </w:pPr>
    </w:p>
    <w:p w14:paraId="6DB48FB0" w14:textId="77777777" w:rsidR="0002467A" w:rsidRDefault="0002467A" w:rsidP="00F43501">
      <w:pPr>
        <w:spacing w:line="276" w:lineRule="auto"/>
        <w:rPr>
          <w:rFonts w:ascii="Times New Roman" w:hAnsi="Times New Roman" w:cs="Times New Roman"/>
          <w:i/>
          <w:iCs/>
          <w:sz w:val="24"/>
          <w:szCs w:val="24"/>
        </w:rPr>
      </w:pPr>
    </w:p>
    <w:p w14:paraId="783F9B41" w14:textId="1D95D942" w:rsidR="009442DD" w:rsidRPr="0002467A" w:rsidRDefault="0002467A" w:rsidP="0002467A">
      <w:pPr>
        <w:pStyle w:val="ListParagraph"/>
        <w:numPr>
          <w:ilvl w:val="0"/>
          <w:numId w:val="2"/>
        </w:numPr>
        <w:spacing w:line="276" w:lineRule="auto"/>
        <w:rPr>
          <w:rFonts w:ascii="Times New Roman" w:hAnsi="Times New Roman" w:cs="Times New Roman"/>
          <w:b/>
          <w:bCs/>
          <w:i/>
          <w:iCs/>
          <w:sz w:val="24"/>
          <w:szCs w:val="24"/>
        </w:rPr>
      </w:pPr>
      <w:r w:rsidRPr="0002467A">
        <w:rPr>
          <w:rFonts w:ascii="Times New Roman" w:hAnsi="Times New Roman" w:cs="Times New Roman"/>
          <w:b/>
          <w:bCs/>
          <w:i/>
          <w:iCs/>
          <w:sz w:val="24"/>
          <w:szCs w:val="24"/>
        </w:rPr>
        <w:lastRenderedPageBreak/>
        <w:t>BILJEŠKE UZ P-VRIO</w:t>
      </w:r>
    </w:p>
    <w:p w14:paraId="571E9CC6" w14:textId="6B001C4F" w:rsidR="009442DD" w:rsidRDefault="0002467A" w:rsidP="00F43501">
      <w:pPr>
        <w:spacing w:line="276" w:lineRule="auto"/>
        <w:rPr>
          <w:rFonts w:ascii="Times New Roman" w:hAnsi="Times New Roman" w:cs="Times New Roman"/>
          <w:i/>
          <w:iCs/>
          <w:sz w:val="24"/>
          <w:szCs w:val="24"/>
        </w:rPr>
      </w:pPr>
      <w:r>
        <w:rPr>
          <w:rFonts w:ascii="Times New Roman" w:hAnsi="Times New Roman" w:cs="Times New Roman"/>
          <w:i/>
          <w:iCs/>
          <w:sz w:val="24"/>
          <w:szCs w:val="24"/>
        </w:rPr>
        <w:t>Dječji vrtić „Gradac“ nije imao promjena u obujmu i vrijednosti imovine.</w:t>
      </w:r>
    </w:p>
    <w:p w14:paraId="7E4AE574" w14:textId="1A517C91" w:rsidR="00A3788E" w:rsidRDefault="00A3788E" w:rsidP="00F43501">
      <w:pPr>
        <w:spacing w:line="276" w:lineRule="auto"/>
        <w:rPr>
          <w:rFonts w:ascii="Times New Roman" w:hAnsi="Times New Roman" w:cs="Times New Roman"/>
          <w:i/>
          <w:iCs/>
          <w:sz w:val="24"/>
          <w:szCs w:val="24"/>
        </w:rPr>
      </w:pPr>
    </w:p>
    <w:p w14:paraId="43249008" w14:textId="6CB65613" w:rsidR="00A3788E" w:rsidRDefault="00A3788E" w:rsidP="00F43501">
      <w:pPr>
        <w:spacing w:line="276" w:lineRule="auto"/>
        <w:rPr>
          <w:rFonts w:ascii="Times New Roman" w:hAnsi="Times New Roman" w:cs="Times New Roman"/>
          <w:i/>
          <w:iCs/>
          <w:sz w:val="24"/>
          <w:szCs w:val="24"/>
        </w:rPr>
      </w:pPr>
    </w:p>
    <w:p w14:paraId="4EDD235C" w14:textId="77777777" w:rsidR="00A3788E" w:rsidRDefault="00A3788E" w:rsidP="00A3788E">
      <w:pPr>
        <w:spacing w:line="276" w:lineRule="auto"/>
        <w:jc w:val="right"/>
        <w:rPr>
          <w:rFonts w:ascii="Times New Roman" w:hAnsi="Times New Roman" w:cs="Times New Roman"/>
          <w:i/>
          <w:iCs/>
          <w:sz w:val="24"/>
          <w:szCs w:val="24"/>
        </w:rPr>
      </w:pPr>
    </w:p>
    <w:p w14:paraId="1362243C" w14:textId="404269AF" w:rsidR="0002467A" w:rsidRDefault="00A3788E" w:rsidP="00A3788E">
      <w:pPr>
        <w:spacing w:line="276" w:lineRule="auto"/>
        <w:ind w:left="4248" w:firstLine="708"/>
        <w:jc w:val="center"/>
        <w:rPr>
          <w:rFonts w:ascii="Times New Roman" w:hAnsi="Times New Roman" w:cs="Times New Roman"/>
          <w:i/>
          <w:iCs/>
          <w:sz w:val="24"/>
          <w:szCs w:val="24"/>
        </w:rPr>
      </w:pPr>
      <w:r>
        <w:rPr>
          <w:rFonts w:ascii="Times New Roman" w:hAnsi="Times New Roman" w:cs="Times New Roman"/>
          <w:i/>
          <w:iCs/>
          <w:sz w:val="24"/>
          <w:szCs w:val="24"/>
        </w:rPr>
        <w:t>Ravnateljica</w:t>
      </w:r>
    </w:p>
    <w:p w14:paraId="4AB160FD" w14:textId="2902C9B0" w:rsidR="00A3788E" w:rsidRPr="009442DD" w:rsidRDefault="00A3788E" w:rsidP="00A3788E">
      <w:pPr>
        <w:spacing w:line="276" w:lineRule="auto"/>
        <w:ind w:left="4248" w:firstLine="708"/>
        <w:jc w:val="center"/>
        <w:rPr>
          <w:rFonts w:ascii="Times New Roman" w:hAnsi="Times New Roman" w:cs="Times New Roman"/>
          <w:i/>
          <w:iCs/>
          <w:sz w:val="24"/>
          <w:szCs w:val="24"/>
        </w:rPr>
      </w:pPr>
      <w:r>
        <w:rPr>
          <w:rFonts w:ascii="Times New Roman" w:hAnsi="Times New Roman" w:cs="Times New Roman"/>
          <w:i/>
          <w:iCs/>
          <w:sz w:val="24"/>
          <w:szCs w:val="24"/>
        </w:rPr>
        <w:t>Dražena Radonić</w:t>
      </w:r>
    </w:p>
    <w:sectPr w:rsidR="00A3788E" w:rsidRPr="00944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567AD"/>
    <w:multiLevelType w:val="hybridMultilevel"/>
    <w:tmpl w:val="CCC05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0507A06"/>
    <w:multiLevelType w:val="hybridMultilevel"/>
    <w:tmpl w:val="DA1C25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21198F"/>
    <w:multiLevelType w:val="hybridMultilevel"/>
    <w:tmpl w:val="82EC36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4B"/>
    <w:rsid w:val="00011652"/>
    <w:rsid w:val="0002467A"/>
    <w:rsid w:val="000E124B"/>
    <w:rsid w:val="001030E0"/>
    <w:rsid w:val="002348A6"/>
    <w:rsid w:val="00373B58"/>
    <w:rsid w:val="003B27D6"/>
    <w:rsid w:val="003D3072"/>
    <w:rsid w:val="004D14BC"/>
    <w:rsid w:val="00562B3E"/>
    <w:rsid w:val="006009C5"/>
    <w:rsid w:val="006C3056"/>
    <w:rsid w:val="007038FB"/>
    <w:rsid w:val="00706732"/>
    <w:rsid w:val="008711FD"/>
    <w:rsid w:val="009442DD"/>
    <w:rsid w:val="00973EEE"/>
    <w:rsid w:val="009B230E"/>
    <w:rsid w:val="00A3788E"/>
    <w:rsid w:val="00B17507"/>
    <w:rsid w:val="00B46F35"/>
    <w:rsid w:val="00C43800"/>
    <w:rsid w:val="00C90B35"/>
    <w:rsid w:val="00D201C9"/>
    <w:rsid w:val="00DB1184"/>
    <w:rsid w:val="00F122CE"/>
    <w:rsid w:val="00F43501"/>
    <w:rsid w:val="00F572ED"/>
    <w:rsid w:val="00F859BB"/>
    <w:rsid w:val="00FD59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8010"/>
  <w15:chartTrackingRefBased/>
  <w15:docId w15:val="{D27611FE-C727-408E-A92E-0E1B3AE7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Opc.Gradac.4</dc:creator>
  <cp:keywords/>
  <dc:description/>
  <cp:lastModifiedBy>Opc.Gradac.4</cp:lastModifiedBy>
  <cp:revision>6</cp:revision>
  <dcterms:created xsi:type="dcterms:W3CDTF">2020-01-28T12:05:00Z</dcterms:created>
  <dcterms:modified xsi:type="dcterms:W3CDTF">2020-01-30T09:34:00Z</dcterms:modified>
</cp:coreProperties>
</file>