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68" w:rsidRDefault="009D4B68">
      <w:pPr>
        <w:pStyle w:val="BodyText"/>
        <w:rPr>
          <w:b/>
          <w:i/>
          <w:lang w:val="de-DE"/>
        </w:rPr>
      </w:pPr>
      <w:bookmarkStart w:id="0" w:name="_GoBack"/>
      <w:bookmarkEnd w:id="0"/>
    </w:p>
    <w:p w:rsidR="00F37410" w:rsidRPr="004432D2" w:rsidRDefault="00F37410">
      <w:pPr>
        <w:pStyle w:val="BodyText"/>
        <w:rPr>
          <w:b/>
          <w:i/>
          <w:lang w:val="de-DE"/>
        </w:rPr>
      </w:pPr>
      <w:r w:rsidRPr="004432D2">
        <w:rPr>
          <w:b/>
          <w:i/>
          <w:lang w:val="de-DE"/>
        </w:rPr>
        <w:t>Republika Hrvatska</w:t>
      </w:r>
    </w:p>
    <w:p w:rsidR="00F37410" w:rsidRPr="004432D2" w:rsidRDefault="00F37410">
      <w:pPr>
        <w:pStyle w:val="BodyText"/>
        <w:rPr>
          <w:b/>
          <w:i/>
          <w:lang w:val="de-DE"/>
        </w:rPr>
      </w:pPr>
      <w:r w:rsidRPr="004432D2">
        <w:rPr>
          <w:b/>
          <w:i/>
          <w:lang w:val="de-DE"/>
        </w:rPr>
        <w:t>Županija Splitsko dalmatinska</w:t>
      </w:r>
    </w:p>
    <w:p w:rsidR="00F37410" w:rsidRPr="004432D2" w:rsidRDefault="00F37410">
      <w:pPr>
        <w:pStyle w:val="BodyText"/>
        <w:rPr>
          <w:b/>
          <w:i/>
          <w:lang w:val="de-DE"/>
        </w:rPr>
      </w:pPr>
      <w:r w:rsidRPr="004432D2">
        <w:rPr>
          <w:b/>
          <w:i/>
          <w:lang w:val="de-DE"/>
        </w:rPr>
        <w:t>Općina Gradac</w:t>
      </w:r>
    </w:p>
    <w:p w:rsidR="00F37410" w:rsidRPr="004432D2" w:rsidRDefault="00F37410">
      <w:pPr>
        <w:pStyle w:val="BodyText"/>
        <w:rPr>
          <w:b/>
          <w:i/>
        </w:rPr>
      </w:pPr>
      <w:r w:rsidRPr="004432D2">
        <w:rPr>
          <w:b/>
          <w:i/>
        </w:rPr>
        <w:t>Adresa: Jadranska 107 a</w:t>
      </w:r>
    </w:p>
    <w:p w:rsidR="00F37410" w:rsidRPr="004432D2" w:rsidRDefault="00F37410">
      <w:pPr>
        <w:pStyle w:val="BodyText"/>
        <w:rPr>
          <w:b/>
          <w:i/>
        </w:rPr>
      </w:pPr>
      <w:r w:rsidRPr="004432D2">
        <w:rPr>
          <w:b/>
          <w:i/>
        </w:rPr>
        <w:t xml:space="preserve">Mail: </w:t>
      </w:r>
      <w:hyperlink r:id="rId8" w:history="1">
        <w:r w:rsidR="00F64158" w:rsidRPr="006C31E7">
          <w:rPr>
            <w:rStyle w:val="Hyperlink"/>
            <w:b/>
            <w:i/>
          </w:rPr>
          <w:t>dvgradac@gmail.com</w:t>
        </w:r>
      </w:hyperlink>
      <w:r w:rsidR="00F64158">
        <w:rPr>
          <w:b/>
          <w:i/>
        </w:rPr>
        <w:t xml:space="preserve"> </w:t>
      </w:r>
    </w:p>
    <w:p w:rsidR="00F37410" w:rsidRPr="004432D2" w:rsidRDefault="009C2BC5">
      <w:pPr>
        <w:pStyle w:val="BodyText"/>
        <w:rPr>
          <w:b/>
          <w:i/>
        </w:rPr>
      </w:pPr>
      <w:r w:rsidRPr="004432D2">
        <w:rPr>
          <w:b/>
          <w:i/>
        </w:rPr>
        <w:t xml:space="preserve">web: dv-gradac.hr </w:t>
      </w:r>
    </w:p>
    <w:p w:rsidR="00F37410" w:rsidRPr="004432D2" w:rsidRDefault="00F37410">
      <w:pPr>
        <w:pStyle w:val="BodyText"/>
        <w:rPr>
          <w:b/>
          <w:i/>
        </w:rPr>
      </w:pPr>
      <w:r w:rsidRPr="004432D2">
        <w:rPr>
          <w:b/>
          <w:i/>
        </w:rPr>
        <w:t>Tel: 021 697 520</w:t>
      </w:r>
    </w:p>
    <w:p w:rsidR="00F37410" w:rsidRPr="004432D2" w:rsidRDefault="00F37410">
      <w:pPr>
        <w:pStyle w:val="BodyText"/>
        <w:rPr>
          <w:b/>
          <w:i/>
        </w:rPr>
      </w:pPr>
      <w:r w:rsidRPr="004432D2">
        <w:rPr>
          <w:b/>
          <w:i/>
        </w:rPr>
        <w:t>MB: 01272152</w:t>
      </w:r>
    </w:p>
    <w:p w:rsidR="00F37410" w:rsidRPr="004432D2" w:rsidRDefault="00F37410">
      <w:pPr>
        <w:pStyle w:val="BodyText"/>
        <w:rPr>
          <w:b/>
          <w:i/>
        </w:rPr>
      </w:pPr>
      <w:r w:rsidRPr="004432D2">
        <w:rPr>
          <w:b/>
          <w:i/>
        </w:rPr>
        <w:t>OIB: 31046492174</w:t>
      </w:r>
    </w:p>
    <w:p w:rsidR="00F37410" w:rsidRPr="004432D2" w:rsidRDefault="00F37410">
      <w:pPr>
        <w:pStyle w:val="BodyText"/>
        <w:rPr>
          <w:b/>
          <w:i/>
        </w:rPr>
      </w:pPr>
      <w:r w:rsidRPr="004432D2">
        <w:rPr>
          <w:b/>
          <w:i/>
        </w:rPr>
        <w:t>Osnivač: Općina Gradac</w:t>
      </w:r>
    </w:p>
    <w:p w:rsidR="00F37410" w:rsidRPr="004432D2" w:rsidRDefault="00F37410">
      <w:pPr>
        <w:pStyle w:val="BodyText"/>
        <w:rPr>
          <w:b/>
          <w:i/>
        </w:rPr>
      </w:pPr>
      <w:r w:rsidRPr="004432D2">
        <w:rPr>
          <w:b/>
          <w:i/>
        </w:rPr>
        <w:t>God.osnivanja: 1996.</w:t>
      </w:r>
    </w:p>
    <w:p w:rsidR="00F37410" w:rsidRPr="004432D2" w:rsidRDefault="00F37410">
      <w:pPr>
        <w:pStyle w:val="BodyText"/>
        <w:rPr>
          <w:b/>
          <w:i/>
        </w:rPr>
      </w:pPr>
      <w:r w:rsidRPr="004432D2">
        <w:rPr>
          <w:b/>
          <w:i/>
        </w:rPr>
        <w:t>Ravnateljica: Dražena Radonić, prof.pedagogije</w:t>
      </w:r>
    </w:p>
    <w:p w:rsidR="00F37410" w:rsidRPr="004432D2" w:rsidRDefault="00F37410">
      <w:pPr>
        <w:pStyle w:val="BodyText"/>
        <w:rPr>
          <w:b/>
          <w:i/>
        </w:rPr>
      </w:pPr>
      <w:r w:rsidRPr="004432D2">
        <w:rPr>
          <w:b/>
          <w:i/>
        </w:rPr>
        <w:t>Podružnica: DV Drvenik, Donja Vala 129, 21333 Drvenik</w:t>
      </w:r>
    </w:p>
    <w:p w:rsidR="00F37410" w:rsidRPr="004432D2" w:rsidRDefault="00F37410">
      <w:pPr>
        <w:pStyle w:val="BodyText"/>
        <w:rPr>
          <w:b/>
          <w:i/>
          <w:lang w:val="de-DE"/>
        </w:rPr>
      </w:pPr>
      <w:r w:rsidRPr="004432D2">
        <w:rPr>
          <w:b/>
          <w:i/>
          <w:lang w:val="de-DE"/>
        </w:rPr>
        <w:t>Tel: 021 628 333</w:t>
      </w:r>
    </w:p>
    <w:p w:rsidR="00F37410" w:rsidRPr="008F3564" w:rsidRDefault="00F37410">
      <w:pPr>
        <w:pStyle w:val="BodyText"/>
        <w:rPr>
          <w:lang w:val="de-DE"/>
        </w:rPr>
      </w:pPr>
    </w:p>
    <w:p w:rsidR="00F37410" w:rsidRDefault="009D4B68">
      <w:pPr>
        <w:pStyle w:val="BodyText"/>
        <w:rPr>
          <w:lang w:val="de-DE"/>
        </w:rPr>
      </w:pPr>
      <w:r>
        <w:rPr>
          <w:lang w:val="de-DE"/>
        </w:rPr>
        <w:t>Klasa : 601-02/19-02/01</w:t>
      </w:r>
    </w:p>
    <w:p w:rsidR="009D4B68" w:rsidRDefault="009D4B68">
      <w:pPr>
        <w:pStyle w:val="BodyText"/>
        <w:rPr>
          <w:lang w:val="de-DE"/>
        </w:rPr>
      </w:pPr>
      <w:r>
        <w:rPr>
          <w:lang w:val="de-DE"/>
        </w:rPr>
        <w:t>Ur.broj : 2147-22-02-19-02</w:t>
      </w:r>
    </w:p>
    <w:p w:rsidR="004432D2" w:rsidRDefault="004432D2">
      <w:pPr>
        <w:pStyle w:val="BodyText"/>
        <w:rPr>
          <w:lang w:val="de-DE"/>
        </w:rPr>
      </w:pPr>
    </w:p>
    <w:p w:rsidR="004432D2" w:rsidRDefault="004432D2">
      <w:pPr>
        <w:pStyle w:val="BodyText"/>
        <w:rPr>
          <w:lang w:val="de-DE"/>
        </w:rPr>
      </w:pPr>
    </w:p>
    <w:p w:rsidR="004432D2" w:rsidRDefault="004432D2">
      <w:pPr>
        <w:pStyle w:val="BodyText"/>
        <w:rPr>
          <w:lang w:val="de-DE"/>
        </w:rPr>
      </w:pPr>
    </w:p>
    <w:p w:rsidR="004432D2" w:rsidRPr="008F3564" w:rsidRDefault="004432D2">
      <w:pPr>
        <w:pStyle w:val="BodyText"/>
        <w:rPr>
          <w:lang w:val="de-DE"/>
        </w:rPr>
      </w:pPr>
    </w:p>
    <w:p w:rsidR="00F37410" w:rsidRPr="004432D2" w:rsidRDefault="00F37410">
      <w:pPr>
        <w:pStyle w:val="BodyText"/>
        <w:rPr>
          <w:b/>
          <w:lang w:val="de-DE"/>
        </w:rPr>
      </w:pPr>
    </w:p>
    <w:p w:rsidR="004432D2" w:rsidRDefault="004432D2">
      <w:pPr>
        <w:pStyle w:val="BodyText"/>
        <w:jc w:val="center"/>
        <w:rPr>
          <w:b/>
          <w:sz w:val="48"/>
          <w:lang w:val="de-DE"/>
        </w:rPr>
      </w:pPr>
    </w:p>
    <w:p w:rsidR="00F37410" w:rsidRPr="004432D2" w:rsidRDefault="00F37410">
      <w:pPr>
        <w:pStyle w:val="BodyText"/>
        <w:jc w:val="center"/>
        <w:rPr>
          <w:b/>
          <w:sz w:val="48"/>
          <w:lang w:val="de-DE"/>
        </w:rPr>
      </w:pPr>
      <w:r w:rsidRPr="004432D2">
        <w:rPr>
          <w:b/>
          <w:sz w:val="48"/>
          <w:lang w:val="de-DE"/>
        </w:rPr>
        <w:t>KURIKULUM  DV GRADAC</w:t>
      </w:r>
    </w:p>
    <w:p w:rsidR="00F37410" w:rsidRPr="004432D2" w:rsidRDefault="00F37410">
      <w:pPr>
        <w:pStyle w:val="BodyText"/>
        <w:jc w:val="center"/>
        <w:rPr>
          <w:b/>
          <w:sz w:val="48"/>
          <w:lang w:val="de-DE"/>
        </w:rPr>
      </w:pPr>
      <w:r w:rsidRPr="004432D2">
        <w:rPr>
          <w:b/>
          <w:sz w:val="48"/>
          <w:lang w:val="de-DE"/>
        </w:rPr>
        <w:t>ped.god. 201</w:t>
      </w:r>
      <w:r w:rsidR="009D4B68">
        <w:rPr>
          <w:b/>
          <w:sz w:val="48"/>
          <w:lang w:val="de-DE"/>
        </w:rPr>
        <w:t>9</w:t>
      </w:r>
      <w:r w:rsidRPr="004432D2">
        <w:rPr>
          <w:b/>
          <w:sz w:val="48"/>
          <w:lang w:val="de-DE"/>
        </w:rPr>
        <w:t>/20</w:t>
      </w:r>
      <w:r w:rsidR="009D4B68">
        <w:rPr>
          <w:b/>
          <w:sz w:val="48"/>
          <w:lang w:val="de-DE"/>
        </w:rPr>
        <w:t>20.</w:t>
      </w: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Pr="008F3564" w:rsidRDefault="00F37410">
      <w:pPr>
        <w:pStyle w:val="BodyText"/>
        <w:rPr>
          <w:lang w:val="de-DE"/>
        </w:rPr>
      </w:pPr>
    </w:p>
    <w:p w:rsidR="00F37410" w:rsidRDefault="00F37410">
      <w:pPr>
        <w:pStyle w:val="BodyText"/>
        <w:rPr>
          <w:lang w:val="de-DE"/>
        </w:rPr>
      </w:pPr>
    </w:p>
    <w:p w:rsidR="005767A8" w:rsidRDefault="005767A8">
      <w:pPr>
        <w:pStyle w:val="BodyText"/>
        <w:rPr>
          <w:lang w:val="de-DE"/>
        </w:rPr>
      </w:pPr>
    </w:p>
    <w:p w:rsidR="005767A8" w:rsidRPr="008F3564" w:rsidRDefault="005767A8">
      <w:pPr>
        <w:pStyle w:val="BodyText"/>
        <w:rPr>
          <w:lang w:val="de-DE"/>
        </w:rPr>
      </w:pPr>
    </w:p>
    <w:p w:rsidR="004432D2" w:rsidRDefault="004432D2">
      <w:pPr>
        <w:pStyle w:val="BodyText"/>
        <w:rPr>
          <w:sz w:val="28"/>
        </w:rPr>
      </w:pPr>
    </w:p>
    <w:p w:rsidR="004432D2" w:rsidRDefault="004432D2">
      <w:pPr>
        <w:pStyle w:val="BodyText"/>
        <w:rPr>
          <w:sz w:val="28"/>
        </w:rPr>
      </w:pPr>
    </w:p>
    <w:p w:rsidR="004432D2" w:rsidRDefault="004432D2">
      <w:pPr>
        <w:pStyle w:val="BodyText"/>
        <w:rPr>
          <w:sz w:val="28"/>
        </w:rPr>
      </w:pPr>
    </w:p>
    <w:p w:rsidR="004432D2" w:rsidRDefault="004432D2">
      <w:pPr>
        <w:pStyle w:val="BodyText"/>
        <w:rPr>
          <w:sz w:val="28"/>
        </w:rPr>
      </w:pPr>
    </w:p>
    <w:p w:rsidR="00EA7DCA" w:rsidRDefault="00EA7DCA">
      <w:pPr>
        <w:pStyle w:val="BodyText"/>
        <w:rPr>
          <w:sz w:val="28"/>
        </w:rPr>
      </w:pPr>
    </w:p>
    <w:p w:rsidR="00EA7DCA" w:rsidRDefault="00EA7DCA">
      <w:pPr>
        <w:pStyle w:val="BodyText"/>
        <w:rPr>
          <w:sz w:val="28"/>
        </w:rPr>
      </w:pPr>
    </w:p>
    <w:p w:rsidR="00EA7DCA" w:rsidRDefault="00EA7DCA">
      <w:pPr>
        <w:pStyle w:val="BodyText"/>
        <w:rPr>
          <w:sz w:val="28"/>
        </w:rPr>
      </w:pPr>
    </w:p>
    <w:p w:rsidR="00EA7DCA" w:rsidRDefault="00EA7DCA">
      <w:pPr>
        <w:pStyle w:val="BodyText"/>
        <w:rPr>
          <w:sz w:val="28"/>
        </w:rPr>
      </w:pPr>
    </w:p>
    <w:p w:rsidR="00F37410" w:rsidRDefault="00F37410">
      <w:pPr>
        <w:pStyle w:val="BodyText"/>
        <w:rPr>
          <w:sz w:val="28"/>
        </w:rPr>
      </w:pPr>
      <w:r>
        <w:rPr>
          <w:sz w:val="28"/>
        </w:rPr>
        <w:t>SADRŽAJ:</w:t>
      </w:r>
    </w:p>
    <w:p w:rsidR="00691072" w:rsidRDefault="00691072">
      <w:pPr>
        <w:pStyle w:val="BodyText"/>
        <w:rPr>
          <w:sz w:val="28"/>
        </w:rPr>
      </w:pPr>
    </w:p>
    <w:p w:rsidR="00691072" w:rsidRDefault="00691072">
      <w:pPr>
        <w:pStyle w:val="BodyText"/>
        <w:rPr>
          <w:sz w:val="28"/>
        </w:rPr>
      </w:pPr>
    </w:p>
    <w:p w:rsidR="00F37410" w:rsidRDefault="00F37410">
      <w:pPr>
        <w:pStyle w:val="BodyText"/>
        <w:rPr>
          <w:sz w:val="28"/>
        </w:rPr>
      </w:pPr>
    </w:p>
    <w:p w:rsidR="00F37410" w:rsidRDefault="00F37410" w:rsidP="00EA7DCA">
      <w:pPr>
        <w:pStyle w:val="BodyText"/>
        <w:numPr>
          <w:ilvl w:val="0"/>
          <w:numId w:val="17"/>
        </w:numPr>
        <w:jc w:val="left"/>
        <w:rPr>
          <w:sz w:val="32"/>
        </w:rPr>
      </w:pPr>
      <w:r>
        <w:rPr>
          <w:sz w:val="28"/>
        </w:rPr>
        <w:t>KURIKULUM</w:t>
      </w:r>
    </w:p>
    <w:p w:rsidR="00F37410" w:rsidRDefault="00F37410">
      <w:pPr>
        <w:pStyle w:val="BodyText"/>
        <w:ind w:left="720"/>
        <w:jc w:val="left"/>
        <w:rPr>
          <w:sz w:val="32"/>
        </w:rPr>
      </w:pPr>
    </w:p>
    <w:p w:rsidR="00F37410" w:rsidRDefault="00F37410" w:rsidP="00EA7DCA">
      <w:pPr>
        <w:pStyle w:val="BodyText"/>
        <w:numPr>
          <w:ilvl w:val="0"/>
          <w:numId w:val="17"/>
        </w:numPr>
        <w:jc w:val="left"/>
        <w:rPr>
          <w:sz w:val="28"/>
        </w:rPr>
      </w:pPr>
      <w:r>
        <w:rPr>
          <w:sz w:val="28"/>
        </w:rPr>
        <w:t xml:space="preserve">SVRHA </w:t>
      </w:r>
      <w:r w:rsidR="00EA7DCA">
        <w:rPr>
          <w:sz w:val="28"/>
        </w:rPr>
        <w:t>,</w:t>
      </w:r>
      <w:r>
        <w:rPr>
          <w:sz w:val="28"/>
        </w:rPr>
        <w:t xml:space="preserve"> VAŽNOST </w:t>
      </w:r>
      <w:r w:rsidR="00EA7DCA">
        <w:rPr>
          <w:sz w:val="28"/>
        </w:rPr>
        <w:t xml:space="preserve">I  STRUKUTURA  </w:t>
      </w:r>
      <w:r>
        <w:rPr>
          <w:sz w:val="28"/>
        </w:rPr>
        <w:t>PREDŠKOLSKOG KURIKULUMA</w:t>
      </w:r>
    </w:p>
    <w:p w:rsidR="00F37410" w:rsidRDefault="00F37410">
      <w:pPr>
        <w:pStyle w:val="BodyText"/>
        <w:jc w:val="left"/>
        <w:rPr>
          <w:sz w:val="32"/>
        </w:rPr>
      </w:pPr>
    </w:p>
    <w:p w:rsidR="00F37410" w:rsidRDefault="00F37410" w:rsidP="00EA7DCA">
      <w:pPr>
        <w:pStyle w:val="BodyText"/>
        <w:numPr>
          <w:ilvl w:val="0"/>
          <w:numId w:val="17"/>
        </w:numPr>
        <w:jc w:val="left"/>
        <w:rPr>
          <w:sz w:val="28"/>
        </w:rPr>
      </w:pPr>
      <w:r>
        <w:rPr>
          <w:sz w:val="28"/>
        </w:rPr>
        <w:t>PODRUČJA KOMPETENCIJSKIH DIMENZIJA</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VIZIJA KURIKULUMA DV GRADAC</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PROGRAMI</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SIGURNOSNO ZAŠTITNI I PREVENTIVNI PROGRAM</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BITNI ZADACI ODGOJNO OBRAZOVNOG RADA NA NIVOU USTANOVE</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PROJEKTI</w:t>
      </w:r>
    </w:p>
    <w:p w:rsidR="00F37410" w:rsidRDefault="00F37410">
      <w:pPr>
        <w:pStyle w:val="BodyText"/>
        <w:jc w:val="left"/>
        <w:rPr>
          <w:sz w:val="28"/>
        </w:rPr>
      </w:pPr>
    </w:p>
    <w:p w:rsidR="00F37410" w:rsidRDefault="00F37410" w:rsidP="00EA7DCA">
      <w:pPr>
        <w:pStyle w:val="BodyText"/>
        <w:numPr>
          <w:ilvl w:val="0"/>
          <w:numId w:val="17"/>
        </w:numPr>
        <w:jc w:val="left"/>
        <w:rPr>
          <w:sz w:val="28"/>
        </w:rPr>
      </w:pPr>
      <w:r>
        <w:rPr>
          <w:sz w:val="28"/>
        </w:rPr>
        <w:t>VREDNOVANJE I SAMOVREDNOVANJE U VRTIĆU</w:t>
      </w:r>
    </w:p>
    <w:p w:rsidR="00F37410" w:rsidRDefault="00F37410">
      <w:pPr>
        <w:pStyle w:val="BodyText"/>
        <w:jc w:val="left"/>
        <w:rPr>
          <w:sz w:val="28"/>
        </w:rPr>
      </w:pPr>
    </w:p>
    <w:p w:rsidR="00F37410" w:rsidRDefault="00F37410" w:rsidP="00EA7DCA">
      <w:pPr>
        <w:pStyle w:val="BodyText"/>
        <w:numPr>
          <w:ilvl w:val="0"/>
          <w:numId w:val="17"/>
        </w:numPr>
        <w:jc w:val="left"/>
        <w:rPr>
          <w:sz w:val="32"/>
        </w:rPr>
      </w:pPr>
      <w:r>
        <w:rPr>
          <w:sz w:val="28"/>
        </w:rPr>
        <w:t>ETIČKI KODEKS</w:t>
      </w: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EA7DCA" w:rsidRDefault="00EA7DCA">
      <w:pPr>
        <w:pStyle w:val="BodyText"/>
      </w:pPr>
    </w:p>
    <w:p w:rsidR="00EA7DCA" w:rsidRDefault="00EA7DCA">
      <w:pPr>
        <w:pStyle w:val="BodyText"/>
      </w:pPr>
    </w:p>
    <w:p w:rsidR="00F37410" w:rsidRDefault="00F37410">
      <w:pPr>
        <w:pStyle w:val="BodyText"/>
      </w:pPr>
    </w:p>
    <w:p w:rsidR="00F37410" w:rsidRDefault="00F37410">
      <w:pPr>
        <w:pStyle w:val="BodyText"/>
      </w:pPr>
    </w:p>
    <w:p w:rsidR="00F37410" w:rsidRDefault="00F37410">
      <w:pPr>
        <w:pStyle w:val="BodyText"/>
      </w:pPr>
    </w:p>
    <w:p w:rsidR="00F37410" w:rsidRDefault="00F37410">
      <w:pPr>
        <w:pStyle w:val="BodyText"/>
      </w:pPr>
    </w:p>
    <w:p w:rsidR="00EA7DCA" w:rsidRDefault="00EA7DCA">
      <w:pPr>
        <w:pStyle w:val="BodyText"/>
        <w:jc w:val="center"/>
      </w:pPr>
    </w:p>
    <w:p w:rsidR="00F37410" w:rsidRPr="00EA7DCA" w:rsidRDefault="00EA7DCA">
      <w:pPr>
        <w:pStyle w:val="BodyText"/>
        <w:jc w:val="center"/>
        <w:rPr>
          <w:rFonts w:asciiTheme="majorHAnsi" w:hAnsiTheme="majorHAnsi"/>
          <w:b/>
          <w:sz w:val="28"/>
          <w:szCs w:val="28"/>
        </w:rPr>
      </w:pPr>
      <w:r w:rsidRPr="00EA7DCA">
        <w:rPr>
          <w:rFonts w:asciiTheme="majorHAnsi" w:hAnsiTheme="majorHAnsi"/>
          <w:b/>
        </w:rPr>
        <w:t xml:space="preserve">1. </w:t>
      </w:r>
      <w:r w:rsidR="00F37410" w:rsidRPr="00EA7DCA">
        <w:rPr>
          <w:rFonts w:asciiTheme="majorHAnsi" w:hAnsiTheme="majorHAnsi"/>
          <w:b/>
          <w:sz w:val="28"/>
          <w:szCs w:val="28"/>
        </w:rPr>
        <w:t>Kurikulum</w:t>
      </w:r>
    </w:p>
    <w:p w:rsidR="00F37410" w:rsidRDefault="00F37410">
      <w:pPr>
        <w:pStyle w:val="BodyText"/>
      </w:pPr>
    </w:p>
    <w:p w:rsidR="00F37410" w:rsidRPr="004432D2" w:rsidRDefault="00F37410">
      <w:pPr>
        <w:pStyle w:val="BodyText"/>
        <w:ind w:firstLine="720"/>
        <w:rPr>
          <w:sz w:val="22"/>
          <w:szCs w:val="22"/>
        </w:rPr>
      </w:pPr>
      <w:r w:rsidRPr="004432D2">
        <w:rPr>
          <w:sz w:val="22"/>
          <w:szCs w:val="22"/>
        </w:rPr>
        <w:t>Kroz provedbu različitih programa usmjereni smo razvoju dječjih potencijala, poštivanju dječjih prava i uvažavanju individualnih interesa i potreba djece.Svojim djelovanjem pružamo potporu obitelji i pridonosimo razvoju roditeljskih kompetencija i doprinosimo razvoju društvene zajednice. Misija našeg vrtića je odgojiti samostalno, radoznalo, kreativno dijete koje je sposobno razumjeti i prihvatiti sebe i druge putem igre čiji dar i užitak nikad ne prestaje.</w:t>
      </w:r>
    </w:p>
    <w:p w:rsidR="00F37410" w:rsidRPr="004432D2" w:rsidRDefault="00F37410">
      <w:pPr>
        <w:pStyle w:val="BodyText"/>
        <w:rPr>
          <w:sz w:val="22"/>
          <w:szCs w:val="22"/>
        </w:rPr>
      </w:pPr>
    </w:p>
    <w:p w:rsidR="00F37410" w:rsidRPr="004432D2" w:rsidRDefault="00F37410">
      <w:pPr>
        <w:pStyle w:val="BodyText"/>
        <w:ind w:firstLine="720"/>
        <w:rPr>
          <w:sz w:val="22"/>
          <w:szCs w:val="22"/>
        </w:rPr>
      </w:pPr>
      <w:r w:rsidRPr="004432D2">
        <w:rPr>
          <w:sz w:val="22"/>
          <w:szCs w:val="22"/>
        </w:rPr>
        <w:t>Naša vizija je vrtić kao mjesto rasta i razvoja svakog pojedinca u poticajnom okruženju. Djeci želimo puno zaigranosti , roditeljima roditeljsku sreću, zaposlenima kvalitetu odnosa, prijateljima i suradnicima zadovoljstvo u suradnji s nama.</w:t>
      </w:r>
    </w:p>
    <w:p w:rsidR="00F37410" w:rsidRPr="004432D2" w:rsidRDefault="00F37410">
      <w:pPr>
        <w:pStyle w:val="BodyText"/>
        <w:ind w:firstLine="720"/>
        <w:rPr>
          <w:sz w:val="22"/>
          <w:szCs w:val="22"/>
        </w:rPr>
      </w:pPr>
      <w:r w:rsidRPr="004432D2">
        <w:rPr>
          <w:sz w:val="22"/>
          <w:szCs w:val="22"/>
        </w:rPr>
        <w:t>Kurikulum se shvaća kao teorijska koncepcija koja se u praksi određenog vrtića provjerava, modificira, izgrađuje, kontinuirano mijenja i razvija. Uvažavajući najnovije znanstvene spoznaje o načinima učenja djece predškolske dobi, polazeći od socio-konstruktivističke paradigme koja naglasak stavlja na aktivnost djeteta i interakciju s okolinom, kurikulum polazi od djeteta – temelji se na dobrom razumijevanju djeteta – njegovih interesa, razvojnih potreba i mogućnosti, postojećih znanja i razumijevanja, kognitivnih strategija i stilova učenja, profila inteligencije, modaliteta i kvalitete komunikacije s drugima, kreativnih i dr. potencijala. Kurikulum ranog odgoja otvoren je, dinamičan i razvojan, razvija se i mijenja na temelju učenja, istraživanja i suradnje svih sudionika odgojno-obrazovnog procesa. Sadržaji djetetova učenja nisu strogo propisani jer se poučavanje zamjenjuje učenjem činjenjem, izravnim stjecanjem iskustva, pa se materijali i sadržaji nude na temelju praćenja i podržavanja interesa i inicijativa djece. Holistička, tj.integrirana priroda kurikuluma podrazumijeva cjelovit odgoj i obrazovanje, usklađen s integriranom prirodom odgoja i učenja djeteta. Humanistička i razvojno-primjerena orijentacija kurikuluma usmjerena je na razvoj kapaciteta svakoga pojedinog djeteta te na poštovanje interesa, potreba i prava djeteta. Dijete, sukladno svojim interesima, potrebama i mogućnostima, slobodno bira sadržaje i partnere svojih aktivnosti te istražuje i uči na način na koji je njemu svrhovit. Zadatak vrtića je poticati procese osposobljavanja djece za snalaženje u sadašnjosti i u budućnosti. Zato veću vrijednost imaju ona odgojno-obrazovna djelovanja koja djeci omogućavanju „učenje učenja“ – nego učenje određenih sadržaja. Razvoj kurikuluma započinje proučavanjem i mijenjanjem okruženja, na način da ono omogućuje interakciju, istraživanje, kretanje i neovisnost. Djeca uče aktivno, sudjelujući, čineći, surađujući s drugima.Konstruiranje znanja je socijalni proces.</w:t>
      </w:r>
    </w:p>
    <w:p w:rsidR="00F37410" w:rsidRPr="004432D2" w:rsidRDefault="00F37410">
      <w:pPr>
        <w:pStyle w:val="BodyText"/>
        <w:rPr>
          <w:sz w:val="22"/>
          <w:szCs w:val="22"/>
        </w:rPr>
      </w:pPr>
    </w:p>
    <w:p w:rsidR="00F37410" w:rsidRPr="00EA7DCA" w:rsidRDefault="00EA7DCA" w:rsidP="00EA7DCA">
      <w:pPr>
        <w:pStyle w:val="BodyText"/>
        <w:jc w:val="center"/>
        <w:rPr>
          <w:rFonts w:asciiTheme="majorHAnsi" w:hAnsiTheme="majorHAnsi"/>
          <w:b/>
          <w:sz w:val="28"/>
          <w:szCs w:val="28"/>
        </w:rPr>
      </w:pPr>
      <w:r w:rsidRPr="00EA7DCA">
        <w:rPr>
          <w:rFonts w:asciiTheme="majorHAnsi" w:hAnsiTheme="majorHAnsi"/>
          <w:b/>
          <w:sz w:val="28"/>
          <w:szCs w:val="28"/>
        </w:rPr>
        <w:t xml:space="preserve">2. </w:t>
      </w:r>
      <w:r>
        <w:rPr>
          <w:rFonts w:asciiTheme="majorHAnsi" w:hAnsiTheme="majorHAnsi"/>
          <w:b/>
          <w:sz w:val="28"/>
          <w:szCs w:val="28"/>
        </w:rPr>
        <w:t>Svrha ,</w:t>
      </w:r>
      <w:r w:rsidR="00F37410" w:rsidRPr="00EA7DCA">
        <w:rPr>
          <w:rFonts w:asciiTheme="majorHAnsi" w:hAnsiTheme="majorHAnsi"/>
          <w:b/>
          <w:sz w:val="28"/>
          <w:szCs w:val="28"/>
        </w:rPr>
        <w:t xml:space="preserve"> važnost </w:t>
      </w:r>
      <w:r>
        <w:rPr>
          <w:rFonts w:asciiTheme="majorHAnsi" w:hAnsiTheme="majorHAnsi"/>
          <w:b/>
          <w:sz w:val="28"/>
          <w:szCs w:val="28"/>
        </w:rPr>
        <w:t xml:space="preserve">i  struktura  </w:t>
      </w:r>
      <w:r w:rsidR="00F37410" w:rsidRPr="00EA7DCA">
        <w:rPr>
          <w:rFonts w:asciiTheme="majorHAnsi" w:hAnsiTheme="majorHAnsi"/>
          <w:b/>
          <w:sz w:val="28"/>
          <w:szCs w:val="28"/>
        </w:rPr>
        <w:t>predškolskoga kurikuluma</w:t>
      </w:r>
    </w:p>
    <w:p w:rsidR="00F37410" w:rsidRDefault="00F37410">
      <w:pPr>
        <w:pStyle w:val="BodyText"/>
      </w:pPr>
    </w:p>
    <w:p w:rsidR="00F37410" w:rsidRPr="004432D2" w:rsidRDefault="00F37410">
      <w:pPr>
        <w:pStyle w:val="BodyText"/>
        <w:ind w:firstLine="720"/>
        <w:rPr>
          <w:sz w:val="22"/>
          <w:szCs w:val="22"/>
        </w:rPr>
      </w:pPr>
      <w:r w:rsidRPr="004432D2">
        <w:rPr>
          <w:sz w:val="22"/>
          <w:szCs w:val="22"/>
        </w:rPr>
        <w:t>Temeljna uloga predškolskoga odgoja i obrazovanja odnosi se na stvaranje uvjeta za potpun i skladan razvoj djetetove osobnosti, doprinos kvaliteti njegova odrastanja i, posredno, kvaliteti njegova obiteljskoga života. Svrha je predškolskoga odgoja i obrazovanja osigurati takve uvjete koji jamče razvoj svih sposobnosti svakoga djeteta te osiguravaju jednake mogućnosti svoj djeci. U ustanovama predškolskoga odgoja i obrazovanja stvaraju se materijalni i kadrovski uvjeti te društveno okružje za kvalitetan život djeteta.</w:t>
      </w:r>
    </w:p>
    <w:p w:rsidR="00F37410" w:rsidRPr="004432D2" w:rsidRDefault="00F37410">
      <w:pPr>
        <w:pStyle w:val="BodyText"/>
        <w:rPr>
          <w:sz w:val="22"/>
          <w:szCs w:val="22"/>
        </w:rPr>
      </w:pPr>
    </w:p>
    <w:p w:rsidR="00F37410" w:rsidRPr="004432D2" w:rsidRDefault="00F37410">
      <w:pPr>
        <w:pStyle w:val="BodyText"/>
        <w:ind w:firstLine="720"/>
        <w:rPr>
          <w:sz w:val="22"/>
          <w:szCs w:val="22"/>
        </w:rPr>
      </w:pPr>
      <w:r w:rsidRPr="004432D2">
        <w:rPr>
          <w:sz w:val="22"/>
          <w:szCs w:val="22"/>
        </w:rPr>
        <w:t>Nacionalni okvirni kurikulum pretpostavlja stvaranje uvjeta za cjelovit razvoj djeteta u ustanovama predškolskoga odgoja i obrazovanja, poštujući pritom razvojne i druge čimbenike (osobne potrebe, obitelj, zajednica, vrijednosti, prava i sl.). Na taj se način potiče razvoj kompetencija koje su nužne pojedincu za snalaženje i aktivno sudjelovanje u svakodnevnom osobnom te kasnije profesionalnom i društvenom životu. Nizom aktivnosti i poticaja stvaraju se osnove za razvijanje svih djetetovih sposobnosti kako za učenje, tako i za njegovu samostalnost u učenju.Djetetova sadašnja i buduća dobrobit svrha je djelovanja svih izravnih i neizravnih sudionika odgoja i obrazovanja.Odgojno-obrazovno djelovanje različitih sudionika odgoja, osobito roditelja i odgojitelja, zahtijeva njihovo međusobno razumijevanje i suradnju čime se ostvaruju jedinstveno shvaćeni i prihvaćeni bitni ciljevi odgoja i obrazovanja prema potrebama i razvojnim mogućnostima djeteta.</w:t>
      </w:r>
    </w:p>
    <w:p w:rsidR="00F37410" w:rsidRPr="004432D2" w:rsidRDefault="00F37410">
      <w:pPr>
        <w:pStyle w:val="BodyText"/>
        <w:rPr>
          <w:sz w:val="22"/>
          <w:szCs w:val="22"/>
        </w:rPr>
      </w:pPr>
    </w:p>
    <w:p w:rsidR="00F37410" w:rsidRPr="004432D2" w:rsidRDefault="00F37410">
      <w:pPr>
        <w:pStyle w:val="BodyText"/>
        <w:ind w:firstLine="720"/>
        <w:rPr>
          <w:sz w:val="22"/>
          <w:szCs w:val="22"/>
        </w:rPr>
      </w:pPr>
      <w:r w:rsidRPr="004432D2">
        <w:rPr>
          <w:sz w:val="22"/>
          <w:szCs w:val="22"/>
        </w:rPr>
        <w:t xml:space="preserve">Temeljna struktura predškolskoga kurikuluma podijeljena je na tri velika potpodručja u kojima dijete stječe kompetencije: ja (slika o sebi), ja i drugi (obitelj, druga djeca, uža društvena zajednica, vrtić i lokalna zajednica), svijet oko mene (prirodno i šire društveno okružje, kulturna baština, održivi razvoj). U svakom potpodručju određuju se sadržaji koji povezuju pedagoške i psihološke dimenzije odgojno-obrazovnoga procesa.Prema uvjetima, sadržajima i </w:t>
      </w:r>
      <w:r w:rsidRPr="004432D2">
        <w:rPr>
          <w:sz w:val="22"/>
          <w:szCs w:val="22"/>
        </w:rPr>
        <w:lastRenderedPageBreak/>
        <w:t>aktivnostima neposrednoga odgojno-obrazovnoga rada ostvaruju se ciljevi kojima se potiče cjelokupni tjelesni, intelektualni, psihofizički, emocionalni, moralni i duhovni razvoj djeteta.</w:t>
      </w:r>
    </w:p>
    <w:p w:rsidR="00F37410" w:rsidRDefault="00F37410">
      <w:pPr>
        <w:pStyle w:val="BodyText"/>
      </w:pPr>
    </w:p>
    <w:p w:rsidR="00F37410" w:rsidRPr="00EA7DCA" w:rsidRDefault="00EA7DCA" w:rsidP="00EA7DCA">
      <w:pPr>
        <w:pStyle w:val="BodyText"/>
        <w:jc w:val="center"/>
        <w:rPr>
          <w:rFonts w:asciiTheme="majorHAnsi" w:hAnsiTheme="majorHAnsi"/>
          <w:b/>
          <w:sz w:val="28"/>
          <w:szCs w:val="28"/>
        </w:rPr>
      </w:pPr>
      <w:r>
        <w:rPr>
          <w:rFonts w:asciiTheme="majorHAnsi" w:hAnsiTheme="majorHAnsi"/>
          <w:b/>
          <w:sz w:val="28"/>
          <w:szCs w:val="28"/>
        </w:rPr>
        <w:t xml:space="preserve">3. </w:t>
      </w:r>
      <w:r w:rsidR="00F37410" w:rsidRPr="00EA7DCA">
        <w:rPr>
          <w:rFonts w:asciiTheme="majorHAnsi" w:hAnsiTheme="majorHAnsi"/>
          <w:b/>
          <w:sz w:val="28"/>
          <w:szCs w:val="28"/>
        </w:rPr>
        <w:t>Područja kompetencijskih dimenzija</w:t>
      </w:r>
    </w:p>
    <w:p w:rsidR="00F37410" w:rsidRDefault="00F37410">
      <w:pPr>
        <w:pStyle w:val="BodyText"/>
      </w:pPr>
    </w:p>
    <w:p w:rsidR="00F37410" w:rsidRPr="004432D2" w:rsidRDefault="00F37410">
      <w:pPr>
        <w:pStyle w:val="BodyText"/>
        <w:ind w:firstLine="720"/>
        <w:rPr>
          <w:sz w:val="22"/>
          <w:szCs w:val="22"/>
        </w:rPr>
      </w:pPr>
      <w:r w:rsidRPr="004432D2">
        <w:rPr>
          <w:sz w:val="22"/>
          <w:szCs w:val="22"/>
          <w:u w:val="single"/>
        </w:rPr>
        <w:t>Temeljna znanja</w:t>
      </w:r>
      <w:r w:rsidRPr="004432D2">
        <w:rPr>
          <w:sz w:val="22"/>
          <w:szCs w:val="22"/>
        </w:rPr>
        <w:t>: usvajanje i praktična uporaba pojmova i predodžbi kojima dijete razumije i objašnjava sebe, svoje ponašanje i izbore, odnose s drugim osobama u svom okruženju te sa svijetom u kojem živi i koji ga okružuje. Očekuje se da dijete usvoji informacije, tj.izgradi znanja koja mu omogućavaju nesmetanu komunikaciju s vršnjacima i odraslima, te međudjelovanje sa sadržajima učenja, osiguraju mu kvalitetnu prilagodbu trenutačnomu okruženju te ga kvalitetno osposobe za izazove koji ga očekuju kao što je, primjerice, polazak u školu.</w:t>
      </w:r>
    </w:p>
    <w:p w:rsidR="00F37410" w:rsidRPr="004432D2" w:rsidRDefault="00F37410">
      <w:pPr>
        <w:pStyle w:val="BodyText"/>
        <w:rPr>
          <w:sz w:val="22"/>
          <w:szCs w:val="22"/>
        </w:rPr>
      </w:pPr>
    </w:p>
    <w:p w:rsidR="00F37410" w:rsidRPr="004432D2" w:rsidRDefault="00F37410">
      <w:pPr>
        <w:pStyle w:val="BodyText"/>
        <w:ind w:firstLine="720"/>
        <w:rPr>
          <w:sz w:val="22"/>
          <w:szCs w:val="22"/>
        </w:rPr>
      </w:pPr>
      <w:r w:rsidRPr="004432D2">
        <w:rPr>
          <w:sz w:val="22"/>
          <w:szCs w:val="22"/>
          <w:u w:val="single"/>
        </w:rPr>
        <w:t>Vještine i sposobnosti</w:t>
      </w:r>
      <w:r w:rsidRPr="004432D2">
        <w:rPr>
          <w:sz w:val="22"/>
          <w:szCs w:val="22"/>
        </w:rPr>
        <w:t>: stjecanje i razvoj vještina učenja, povezivanja sadržaja, logičkog mišljenja, argumentiranja, zaključivanja i rješavanja problema; sposobnost propitivanja vlastitih ideja i zamisli djeteta te argumentirano iznošenje vlastitih načina razmišljanja; sposobnost identifikacije različitih izvora učenja i njihove raznovrsne primjene; preuzimanje inicijative, (samo) organizacije vlastitih aktivnosti i vještina vođenja; sposobnost razumijevanja vlastitih potreba (tjelesnih, emocionalnih, spoznajnih, socijalnih, komunikacijskih i sl.) i potreba drugih te njihova zadovoljavanja na društveno prihvatljiv način; sposobnost uspostavljanja, razvijanja i održavanja kvalitetnih odnosa s drugom djecom i odraslima (sudjelovanje, pregovaranje, rješavanje sukoba); razumijevanje i poštivanje različitosti među ljudima; sposobnost zajedničkoga (usklađena) djelovanja djeteta s drugima (drugom djecom i odraslima); sposobnost odgovornoga ponašanja prema sebi, drugima i okružju (prirodnom i materijalnom); etičnost, solidarnost, povjerenje i tolerancija u komunikaciji s drugima; sposobnost (samo)poticanja na djelovanje, (samo)organiziranja i (samo)vođenja aktivnosti; samostalnost u obavljanju aktivnosti (samostalnost djetetova djelovanja, mišljenja i odlučivanja); mogućnost prilagodbe novim, promjenjivim okolnostima (okretnost i prilagodljivost); stvaranje i zastupanje novih ideja (kreativnost); sposobnost promišljanja i samoprocjene vlastitoga rada i postignuća; inicijativnost, inovativnost i poduzetničke sposobnosti.</w:t>
      </w:r>
    </w:p>
    <w:p w:rsidR="00F37410" w:rsidRPr="004432D2" w:rsidRDefault="00F37410">
      <w:pPr>
        <w:pStyle w:val="BodyText"/>
        <w:rPr>
          <w:sz w:val="22"/>
          <w:szCs w:val="22"/>
        </w:rPr>
      </w:pPr>
    </w:p>
    <w:p w:rsidR="00F37410" w:rsidRPr="004432D2" w:rsidRDefault="00F37410">
      <w:pPr>
        <w:pStyle w:val="BodyText"/>
        <w:ind w:firstLine="720"/>
        <w:rPr>
          <w:sz w:val="22"/>
          <w:szCs w:val="22"/>
        </w:rPr>
      </w:pPr>
      <w:r w:rsidRPr="004432D2">
        <w:rPr>
          <w:sz w:val="22"/>
          <w:szCs w:val="22"/>
          <w:u w:val="single"/>
        </w:rPr>
        <w:t>Vrijednosti i stavovi</w:t>
      </w:r>
      <w:r w:rsidRPr="004432D2">
        <w:rPr>
          <w:sz w:val="22"/>
          <w:szCs w:val="22"/>
        </w:rPr>
        <w:t>: prihvaćanje, njegovanje i razvijanje vrijednosti obitelji, zajednice i društva.</w:t>
      </w:r>
    </w:p>
    <w:p w:rsidR="00F37410" w:rsidRPr="004432D2" w:rsidRDefault="00F37410">
      <w:pPr>
        <w:pStyle w:val="BodyText"/>
        <w:rPr>
          <w:sz w:val="22"/>
          <w:szCs w:val="22"/>
        </w:rPr>
      </w:pPr>
    </w:p>
    <w:p w:rsidR="00F37410" w:rsidRDefault="00F37410">
      <w:pPr>
        <w:pStyle w:val="BodyText"/>
      </w:pPr>
    </w:p>
    <w:p w:rsidR="00F37410" w:rsidRPr="00EA7DCA" w:rsidRDefault="00EA7DCA" w:rsidP="00EA7DCA">
      <w:pPr>
        <w:pStyle w:val="BodyText"/>
        <w:jc w:val="center"/>
        <w:rPr>
          <w:rFonts w:asciiTheme="majorHAnsi" w:hAnsiTheme="majorHAnsi"/>
          <w:b/>
          <w:sz w:val="28"/>
          <w:szCs w:val="28"/>
        </w:rPr>
      </w:pPr>
      <w:r>
        <w:rPr>
          <w:rFonts w:asciiTheme="majorHAnsi" w:hAnsiTheme="majorHAnsi"/>
          <w:b/>
          <w:sz w:val="28"/>
          <w:szCs w:val="28"/>
        </w:rPr>
        <w:t>4.  V</w:t>
      </w:r>
      <w:r w:rsidR="00F37410" w:rsidRPr="00EA7DCA">
        <w:rPr>
          <w:rFonts w:asciiTheme="majorHAnsi" w:hAnsiTheme="majorHAnsi"/>
          <w:b/>
          <w:sz w:val="28"/>
          <w:szCs w:val="28"/>
        </w:rPr>
        <w:t>izija kurikuluma vrtića</w:t>
      </w:r>
      <w:r>
        <w:rPr>
          <w:rFonts w:asciiTheme="majorHAnsi" w:hAnsiTheme="majorHAnsi"/>
          <w:b/>
          <w:sz w:val="28"/>
          <w:szCs w:val="28"/>
        </w:rPr>
        <w:t xml:space="preserve">  ˝ Gradac ˝ </w:t>
      </w:r>
    </w:p>
    <w:p w:rsidR="00F37410" w:rsidRDefault="00F37410">
      <w:pPr>
        <w:pStyle w:val="BodyText"/>
      </w:pPr>
    </w:p>
    <w:p w:rsidR="00F37410" w:rsidRPr="004432D2" w:rsidRDefault="00F37410">
      <w:pPr>
        <w:pStyle w:val="BodyText"/>
        <w:ind w:firstLine="720"/>
        <w:rPr>
          <w:sz w:val="22"/>
          <w:szCs w:val="22"/>
        </w:rPr>
      </w:pPr>
      <w:r w:rsidRPr="004432D2">
        <w:rPr>
          <w:sz w:val="22"/>
          <w:szCs w:val="22"/>
        </w:rPr>
        <w:t xml:space="preserve">Koncepcija razvoja predškolskog odgoja i Programsko usmjerenje odgoja i obrazovanja predškolske djece, od 1991. godine, kao i Prijedlog koncepcije ranog odgoja i obrazovanja 2002. godine značajno su unaprijedili sustav predškolskog odgoja usmjeren na demokratizaciju i humanizaciju odgojno – obrazovnog procesa, a njihova provedba i primjena u praksi omogućena je i potpomognuta razumijevanjem Osnivača. </w:t>
      </w:r>
    </w:p>
    <w:p w:rsidR="00F37410" w:rsidRPr="004432D2" w:rsidRDefault="00F37410">
      <w:pPr>
        <w:pStyle w:val="BodyText"/>
        <w:ind w:firstLine="720"/>
        <w:rPr>
          <w:sz w:val="22"/>
          <w:szCs w:val="22"/>
        </w:rPr>
      </w:pPr>
      <w:r w:rsidRPr="004432D2">
        <w:rPr>
          <w:sz w:val="22"/>
          <w:szCs w:val="22"/>
        </w:rPr>
        <w:t>Djetetov razvoj počinje upoznavanjem samog sebe i otvara se u svijet i odnose s drugima. Svojim ćemo radom brinuti da osiguramo izazove koji će omogućiti raznolikost iskustava kojima će djeca uz vlastitu aktivnost stjecati znanja i iskustva o svijetu što ih okružuje, a istovremeno razvijati sposobnosti za razvoj uma i mašte, prosuđivanje i osjećaj odgovornosti.</w:t>
      </w:r>
    </w:p>
    <w:p w:rsidR="00F37410" w:rsidRPr="004432D2" w:rsidRDefault="00F37410">
      <w:pPr>
        <w:pStyle w:val="BodyText"/>
        <w:ind w:firstLine="720"/>
        <w:rPr>
          <w:sz w:val="22"/>
          <w:szCs w:val="22"/>
        </w:rPr>
      </w:pPr>
      <w:r w:rsidRPr="004432D2">
        <w:rPr>
          <w:sz w:val="22"/>
          <w:szCs w:val="22"/>
        </w:rPr>
        <w:t>Za uspješan odgoj djeteta značajan je odnos obitelji i ustanove, obitelji i vrtić u utjecaju na dijete međusobno se povezuju i isprepliću. U tom odnosu važna je podjela odgovornosti i različitih nadležnosti.U našem vrtiću posebno mjesto u radu zauzima građenje profesionalnih, suradničkih i partnerskih odnosa s roditeljima.U tom kontekstu osobit trud ulaže se u stvaranje osobno i socijalno potkrepljujućih situacija za aktivnu i ravnopravnu interakciju i komunikaciju odgojitelja i roditelja.</w:t>
      </w:r>
    </w:p>
    <w:p w:rsidR="00F37410" w:rsidRPr="004432D2" w:rsidRDefault="00F37410">
      <w:pPr>
        <w:pStyle w:val="BodyText"/>
        <w:ind w:firstLine="720"/>
        <w:rPr>
          <w:sz w:val="22"/>
          <w:szCs w:val="22"/>
        </w:rPr>
      </w:pPr>
      <w:r w:rsidRPr="004432D2">
        <w:rPr>
          <w:sz w:val="22"/>
          <w:szCs w:val="22"/>
        </w:rPr>
        <w:t>Vrtić predstavljaju i zaposlenici koji svojim znanjem, kompetencijama, vrijednostima i kulturom življenja omogućuju kvalitetu življenja u vrtiću svoj djeci i ujedno razvijaju identitet i posebnost svakog pojedinca. Život i rad u vrtiću temelji se na međusobnoj odgovornosti i razvijanju kulture dijaloga usmjerenog na dobrobit djeteta, te kvalitetno reagiranje i konstruktivno rješavanje problema vezanih uz odgoj i razvoj djece.</w:t>
      </w:r>
    </w:p>
    <w:p w:rsidR="00F37410" w:rsidRPr="004432D2" w:rsidRDefault="00F37410">
      <w:pPr>
        <w:pStyle w:val="BodyText"/>
        <w:ind w:firstLine="720"/>
        <w:rPr>
          <w:sz w:val="22"/>
          <w:szCs w:val="22"/>
        </w:rPr>
      </w:pPr>
      <w:r w:rsidRPr="004432D2">
        <w:rPr>
          <w:sz w:val="22"/>
          <w:szCs w:val="22"/>
        </w:rPr>
        <w:t>Ovdje smo zbog djece i za djecu kojoj želimo omogućiti sigurno i poticajno okruženje za rast i razvoj.Roditelje ćemo dosljedno i korektno izvješćivati o razvoju njihovog djeteta, a skrbit ćemo i za vlastiti stručni i profesionalni razvoj.</w:t>
      </w:r>
    </w:p>
    <w:p w:rsidR="00F37410" w:rsidRPr="004432D2" w:rsidRDefault="00F37410">
      <w:pPr>
        <w:pStyle w:val="BodyText"/>
        <w:ind w:firstLine="720"/>
        <w:rPr>
          <w:sz w:val="22"/>
          <w:szCs w:val="22"/>
        </w:rPr>
      </w:pPr>
      <w:r w:rsidRPr="004432D2">
        <w:rPr>
          <w:sz w:val="22"/>
          <w:szCs w:val="22"/>
        </w:rPr>
        <w:t>Naša vizija ovoga Kurikuluma teži osiguranju uvjeta potrebnim za cjeloviti</w:t>
      </w:r>
    </w:p>
    <w:p w:rsidR="00F37410" w:rsidRPr="004432D2" w:rsidRDefault="00F37410">
      <w:pPr>
        <w:pStyle w:val="BodyText"/>
        <w:rPr>
          <w:sz w:val="22"/>
          <w:szCs w:val="22"/>
        </w:rPr>
      </w:pPr>
      <w:r w:rsidRPr="004432D2">
        <w:rPr>
          <w:sz w:val="22"/>
          <w:szCs w:val="22"/>
        </w:rPr>
        <w:t>razvoj svakog djeteta.</w:t>
      </w:r>
    </w:p>
    <w:p w:rsidR="00F37410" w:rsidRPr="004432D2" w:rsidRDefault="00F37410">
      <w:pPr>
        <w:pStyle w:val="BodyText"/>
        <w:ind w:firstLine="720"/>
        <w:rPr>
          <w:sz w:val="22"/>
          <w:szCs w:val="22"/>
        </w:rPr>
        <w:sectPr w:rsidR="00F37410" w:rsidRPr="004432D2" w:rsidSect="004432D2">
          <w:footerReference w:type="default" r:id="rId9"/>
          <w:pgSz w:w="11906" w:h="16838"/>
          <w:pgMar w:top="720" w:right="720" w:bottom="720" w:left="720" w:header="720" w:footer="720" w:gutter="0"/>
          <w:cols w:space="720"/>
          <w:docGrid w:linePitch="272"/>
        </w:sectPr>
      </w:pPr>
    </w:p>
    <w:p w:rsidR="00F37410" w:rsidRPr="004432D2" w:rsidRDefault="00F37410">
      <w:pPr>
        <w:pStyle w:val="BodyText"/>
        <w:ind w:firstLine="720"/>
        <w:jc w:val="left"/>
        <w:rPr>
          <w:sz w:val="22"/>
          <w:szCs w:val="22"/>
        </w:rPr>
        <w:sectPr w:rsidR="00F37410" w:rsidRPr="004432D2" w:rsidSect="004432D2">
          <w:type w:val="continuous"/>
          <w:pgSz w:w="11906" w:h="16838"/>
          <w:pgMar w:top="720" w:right="720" w:bottom="720" w:left="720" w:header="720" w:footer="720" w:gutter="0"/>
          <w:cols w:space="720"/>
        </w:sectPr>
      </w:pPr>
      <w:r w:rsidRPr="004432D2">
        <w:rPr>
          <w:sz w:val="22"/>
          <w:szCs w:val="22"/>
        </w:rPr>
        <w:t>Odgojno-obrazovne ishode donose odgojitelji i stručni suradnici poznajući potrebe djece (tjelesne, emocionalne, spoznajne, socijalne, komunikacijske i sl.); te njihove individualne potencijale, a odnose se na razvoj temeljnih kompetencija : znanja, vještina, stavova, kreativnosti, inovativnosti, kritičkog mišljenja, inicijativnosti, estetskog vrednovanja, odgovornosti, odnosa prema sebi, drugima i okolini dr. Pri tom je igra osnovni model učenja i cjelovitog razvoja djeteta.</w:t>
      </w:r>
    </w:p>
    <w:p w:rsidR="00F37410" w:rsidRPr="004432D2" w:rsidRDefault="00F37410">
      <w:pPr>
        <w:pStyle w:val="BodyText"/>
        <w:ind w:firstLine="720"/>
        <w:rPr>
          <w:sz w:val="22"/>
          <w:szCs w:val="22"/>
        </w:rPr>
      </w:pPr>
      <w:r w:rsidRPr="004432D2">
        <w:rPr>
          <w:sz w:val="22"/>
          <w:szCs w:val="22"/>
        </w:rPr>
        <w:lastRenderedPageBreak/>
        <w:t>To se postiže otvorenim didaktičko-metodičkim sustavom koji djeci i djelatnicima u odgoju i obrazovanju omogućuje slobodu u izboru sadržaja, metoda i oblika rada što je preduvjet razvoja kreativnog mišljenja , autonomije i odgovornosti. Pri tom je zadaća odraslih pružati odgovarajuće poticaje i inicijativu za suradničko učenje.</w:t>
      </w:r>
    </w:p>
    <w:p w:rsidR="00F37410" w:rsidRPr="004432D2" w:rsidRDefault="00F37410">
      <w:pPr>
        <w:pStyle w:val="BodyText"/>
        <w:ind w:firstLine="720"/>
        <w:rPr>
          <w:sz w:val="22"/>
          <w:szCs w:val="22"/>
        </w:rPr>
      </w:pPr>
      <w:r w:rsidRPr="004432D2">
        <w:rPr>
          <w:sz w:val="22"/>
          <w:szCs w:val="22"/>
        </w:rPr>
        <w:t>Način na koji potičemo aktivno i suradničko učenje djece jest konstantno stvaranje primjerenog okruženja. Stimulirajuće okruženje jest ono u kojem prevladavaju pozitivne društvene interakcije i međusobno povjerenje.U takvom okruženju djeca razvijaju socijalne vještine i kompetencije.</w:t>
      </w:r>
    </w:p>
    <w:p w:rsidR="00F37410" w:rsidRPr="004432D2" w:rsidRDefault="00F37410">
      <w:pPr>
        <w:pStyle w:val="BodyText"/>
        <w:ind w:firstLine="720"/>
        <w:rPr>
          <w:sz w:val="22"/>
          <w:szCs w:val="22"/>
        </w:rPr>
      </w:pPr>
      <w:r w:rsidRPr="004432D2">
        <w:rPr>
          <w:sz w:val="22"/>
          <w:szCs w:val="22"/>
        </w:rPr>
        <w:t>Odgojitelji podržavaju suradničko učenje djece kroz posebne strategije podrške, odnosno stvarajući prostorni i materijalni kontekst, vremenski, socijalnoemocionalni i sl., vodeći pri tom računa o spoznajama psihologije ranog razvoja. Ovdje su posebno važne činjenice da dijete u procesu aktivnog učenja samo inicira aktivnosti na temelju vlastitih interesa , samo bira materijale i odlučuje što će s njima činiti. U procesu aktivnog istraživanja materijala, tijekom kojeg dijete ima direktno iskustvo manipuliranja, preoblikovanja i kombiniranja, koristi se svim osjetilima, a svoje iskustvo verbalizira.</w:t>
      </w:r>
    </w:p>
    <w:p w:rsidR="00F37410" w:rsidRPr="004432D2" w:rsidRDefault="00F37410">
      <w:pPr>
        <w:pStyle w:val="BodyText"/>
        <w:rPr>
          <w:sz w:val="22"/>
          <w:szCs w:val="22"/>
        </w:rPr>
      </w:pPr>
    </w:p>
    <w:p w:rsidR="00F37410" w:rsidRPr="004432D2" w:rsidRDefault="00F37410">
      <w:pPr>
        <w:pStyle w:val="BodyText"/>
        <w:rPr>
          <w:sz w:val="22"/>
          <w:szCs w:val="22"/>
          <w:lang w:val="de-DE"/>
        </w:rPr>
      </w:pPr>
      <w:r w:rsidRPr="004432D2">
        <w:rPr>
          <w:sz w:val="22"/>
          <w:szCs w:val="22"/>
          <w:lang w:val="de-DE"/>
        </w:rPr>
        <w:t>Strategije podrške kroz:</w:t>
      </w:r>
    </w:p>
    <w:p w:rsidR="00F37410" w:rsidRPr="004432D2" w:rsidRDefault="00F37410">
      <w:pPr>
        <w:pStyle w:val="BodyText"/>
        <w:rPr>
          <w:sz w:val="22"/>
          <w:szCs w:val="22"/>
          <w:lang w:val="de-DE"/>
        </w:rPr>
      </w:pPr>
    </w:p>
    <w:p w:rsidR="00F37410" w:rsidRPr="004432D2" w:rsidRDefault="00F37410">
      <w:pPr>
        <w:pStyle w:val="BodyText"/>
        <w:rPr>
          <w:sz w:val="22"/>
          <w:szCs w:val="22"/>
          <w:lang w:val="de-DE"/>
        </w:rPr>
      </w:pPr>
      <w:r w:rsidRPr="004432D2">
        <w:rPr>
          <w:sz w:val="22"/>
          <w:szCs w:val="22"/>
          <w:u w:val="single"/>
          <w:lang w:val="de-DE"/>
        </w:rPr>
        <w:t>Prostorno-materijalni kontekst</w:t>
      </w:r>
      <w:r w:rsidRPr="004432D2">
        <w:rPr>
          <w:sz w:val="22"/>
          <w:szCs w:val="22"/>
          <w:lang w:val="de-DE"/>
        </w:rPr>
        <w:t>:</w:t>
      </w:r>
    </w:p>
    <w:p w:rsidR="00F37410" w:rsidRPr="004432D2" w:rsidRDefault="00F37410">
      <w:pPr>
        <w:pStyle w:val="BodyText"/>
        <w:ind w:firstLine="720"/>
        <w:rPr>
          <w:sz w:val="22"/>
          <w:szCs w:val="22"/>
          <w:lang w:val="de-DE"/>
        </w:rPr>
      </w:pPr>
      <w:r w:rsidRPr="004432D2">
        <w:rPr>
          <w:sz w:val="22"/>
          <w:szCs w:val="22"/>
          <w:lang w:val="de-DE"/>
        </w:rPr>
        <w:t>Bogato i poticajno prostorno-materijalno okruženje omogućuje slobodan izbor aktivnosti djeci različitih interesa i razvojnih razina te međusobno stupanje u interakciju. Odgojitelj organizira prostor za igru djece u jasno prepoznatljive centre aktivnosti koji su djeci privlačni i ugodni za boravak, dajući osjećaj topline i sigurnosti. Materijali su složeni na dohvat djece, u dovoljnim količinama , primjereni razvojnim kompetencijama i interesima djece, sigurni, uredni i estetski vrijedni. Pravilno strukturiran prostor svojim rasporedom centara djeci omogućuje različite socijalne interakcije, u manjim ili većim grupama, ali istovremeno nudi priliku za osamu djeteta i njegovu samostalnu aktivnost. Kroz bogatu ponudu konkretnih i djetetu zanimljivih materijala potiče se aktivno konstruiranje znanja tj. učenje činjenjem. Raznovrsnost, dostupnost, količina i način ponude materijala promovira neovisnost i autonomiju učenja djeteta.</w:t>
      </w:r>
    </w:p>
    <w:p w:rsidR="00F37410" w:rsidRPr="004432D2" w:rsidRDefault="00F37410">
      <w:pPr>
        <w:pStyle w:val="BodyText"/>
        <w:rPr>
          <w:sz w:val="22"/>
          <w:szCs w:val="22"/>
          <w:lang w:val="de-DE"/>
        </w:rPr>
      </w:pPr>
    </w:p>
    <w:p w:rsidR="00F37410" w:rsidRDefault="00F37410">
      <w:pPr>
        <w:pStyle w:val="BodyText"/>
        <w:rPr>
          <w:sz w:val="22"/>
          <w:szCs w:val="22"/>
          <w:u w:val="single"/>
          <w:lang w:val="de-DE"/>
        </w:rPr>
      </w:pPr>
      <w:r w:rsidRPr="004432D2">
        <w:rPr>
          <w:sz w:val="22"/>
          <w:szCs w:val="22"/>
          <w:u w:val="single"/>
          <w:lang w:val="de-DE"/>
        </w:rPr>
        <w:t>Vremenski kontekst:</w:t>
      </w:r>
    </w:p>
    <w:p w:rsidR="009D2E9C" w:rsidRPr="004432D2" w:rsidRDefault="009D2E9C">
      <w:pPr>
        <w:pStyle w:val="BodyText"/>
        <w:rPr>
          <w:sz w:val="22"/>
          <w:szCs w:val="22"/>
          <w:u w:val="single"/>
          <w:lang w:val="de-DE"/>
        </w:rPr>
      </w:pPr>
    </w:p>
    <w:p w:rsidR="00F37410" w:rsidRPr="004432D2" w:rsidRDefault="00F37410">
      <w:pPr>
        <w:pStyle w:val="BodyText"/>
        <w:ind w:firstLine="720"/>
        <w:rPr>
          <w:sz w:val="22"/>
          <w:szCs w:val="22"/>
          <w:lang w:val="de-DE"/>
        </w:rPr>
      </w:pPr>
      <w:r w:rsidRPr="004432D2">
        <w:rPr>
          <w:sz w:val="22"/>
          <w:szCs w:val="22"/>
          <w:lang w:val="de-DE"/>
        </w:rPr>
        <w:t>Organizacija vremenskog konteksta je fleksibilna u smislu usklađivanja djetetovih potreba, interesa, njegovog biološkog ritma i rutine koju zahtjeva organizacija rada u vrtiću. U promišljanju vremenskog konteksta osnovno je načelo da svaki trenutak življenja djeteta u vrtiću ima jednaku važnost i jednak odgojnoobrazovni potencijal.</w:t>
      </w:r>
    </w:p>
    <w:p w:rsidR="00F37410" w:rsidRPr="004432D2" w:rsidRDefault="00F37410">
      <w:pPr>
        <w:pStyle w:val="BodyText"/>
        <w:rPr>
          <w:sz w:val="22"/>
          <w:szCs w:val="22"/>
          <w:lang w:val="de-DE"/>
        </w:rPr>
      </w:pPr>
    </w:p>
    <w:p w:rsidR="00F37410" w:rsidRDefault="00F37410">
      <w:pPr>
        <w:pStyle w:val="BodyText"/>
        <w:rPr>
          <w:sz w:val="22"/>
          <w:szCs w:val="22"/>
          <w:lang w:val="de-DE"/>
        </w:rPr>
      </w:pPr>
      <w:r w:rsidRPr="004432D2">
        <w:rPr>
          <w:sz w:val="22"/>
          <w:szCs w:val="22"/>
          <w:u w:val="single"/>
          <w:lang w:val="de-DE"/>
        </w:rPr>
        <w:t>Komunikacijski kontekst</w:t>
      </w:r>
      <w:r w:rsidRPr="004432D2">
        <w:rPr>
          <w:sz w:val="22"/>
          <w:szCs w:val="22"/>
          <w:lang w:val="de-DE"/>
        </w:rPr>
        <w:t>:</w:t>
      </w:r>
    </w:p>
    <w:p w:rsidR="009D2E9C" w:rsidRPr="004432D2" w:rsidRDefault="009D2E9C">
      <w:pPr>
        <w:pStyle w:val="BodyText"/>
        <w:rPr>
          <w:sz w:val="22"/>
          <w:szCs w:val="22"/>
          <w:lang w:val="de-DE"/>
        </w:rPr>
      </w:pPr>
    </w:p>
    <w:p w:rsidR="00F37410" w:rsidRPr="004432D2" w:rsidRDefault="00F37410">
      <w:pPr>
        <w:pStyle w:val="BodyText"/>
        <w:ind w:firstLine="720"/>
        <w:rPr>
          <w:sz w:val="22"/>
          <w:szCs w:val="22"/>
          <w:lang w:val="de-DE"/>
        </w:rPr>
      </w:pPr>
      <w:r w:rsidRPr="004432D2">
        <w:rPr>
          <w:sz w:val="22"/>
          <w:szCs w:val="22"/>
          <w:lang w:val="de-DE"/>
        </w:rPr>
        <w:t>U interakciji s djetetom odgojitelj njeguje stav koji neće biti poučavateljski, već nedirektivni.</w:t>
      </w:r>
    </w:p>
    <w:p w:rsidR="00F37410" w:rsidRPr="004432D2" w:rsidRDefault="00F37410">
      <w:pPr>
        <w:pStyle w:val="BodyText"/>
        <w:ind w:firstLine="720"/>
        <w:rPr>
          <w:sz w:val="22"/>
          <w:szCs w:val="22"/>
          <w:lang w:val="de-DE"/>
        </w:rPr>
      </w:pPr>
      <w:r w:rsidRPr="004432D2">
        <w:rPr>
          <w:sz w:val="22"/>
          <w:szCs w:val="22"/>
          <w:lang w:val="de-DE"/>
        </w:rPr>
        <w:t>U svrhu poticanja socio-emocionalnog razvoja kao temelja razvoja kompetentnog djeteta, odgojitelj razvija i njeguje empatijom vođenu komunikaciju s djetetom. Na taj način slijedi djetetove individualne potrebe i inicijativu.</w:t>
      </w:r>
    </w:p>
    <w:p w:rsidR="00F37410" w:rsidRPr="004432D2" w:rsidRDefault="00F37410">
      <w:pPr>
        <w:pStyle w:val="BodyText"/>
        <w:ind w:firstLine="720"/>
        <w:rPr>
          <w:sz w:val="22"/>
          <w:szCs w:val="22"/>
          <w:lang w:val="de-DE"/>
        </w:rPr>
      </w:pPr>
      <w:r w:rsidRPr="004432D2">
        <w:rPr>
          <w:sz w:val="22"/>
          <w:szCs w:val="22"/>
          <w:lang w:val="de-DE"/>
        </w:rPr>
        <w:t>Uvažavajući sigurnost svakog djeteta , odgojitelj je djetetu emocionalno dostupan, komunicira s njim na način da mu pruža osjećaj ohrabrenja i podrške, prijateljstva, po potrebi utjehe, razvijajući osjećaje bliskosti i privrženosti. To čini promatrajući i prateći djetetovo ponašanje, njegovu verbalnu i neverbalnu komunikaciju.</w:t>
      </w:r>
    </w:p>
    <w:p w:rsidR="00F37410" w:rsidRPr="008F3564" w:rsidRDefault="00F37410">
      <w:pPr>
        <w:pStyle w:val="BodyText"/>
        <w:ind w:firstLine="720"/>
        <w:rPr>
          <w:lang w:val="de-DE"/>
        </w:rPr>
      </w:pPr>
      <w:r w:rsidRPr="008F3564">
        <w:rPr>
          <w:lang w:val="de-DE"/>
        </w:rPr>
        <w:t>Djetetovu prirodnu potrebu da istražuje, upoznaje i razumije vlastito okruženje, odgojitelj podržava svojom zainteresiranošću, entuzijazmom i oduševljenjem. To čini i verbaliziranjem djetetovih postupaka, postavljanjem otvorenih i poticajnih pitanja te dijeljenjem optimističnih opažanja o svemu što nas okružuje. Pokazujući poštovanje i radosno zanimanje za sve ono što kod djeteta izaziva divljenje i čuđenje, odgojitelj stvara bazu za razvoj mašte i stjecanje novih spoznaja i iskustava.</w:t>
      </w:r>
    </w:p>
    <w:p w:rsidR="00F37410" w:rsidRPr="008F3564" w:rsidRDefault="00F37410">
      <w:pPr>
        <w:pStyle w:val="BodyText"/>
        <w:ind w:firstLine="720"/>
        <w:rPr>
          <w:lang w:val="de-DE"/>
        </w:rPr>
      </w:pPr>
      <w:r w:rsidRPr="008F3564">
        <w:rPr>
          <w:lang w:val="de-DE"/>
        </w:rPr>
        <w:t>S obzirom na važnost razvoja sposobnosti samoregulacije ponašanja, odgojitelj usmjerava i prema potrebi modificira ponašanje djeteta, na način da djetetu daje jasne upute, da objašnjava posljedice pojedinog ponašanja, da dogovara jasna pravila te verbalnim i neverbalnim putem dijete opskrbljuje jasnim povratnim informacijama.</w:t>
      </w:r>
    </w:p>
    <w:p w:rsidR="00F37410" w:rsidRPr="004432D2" w:rsidRDefault="00F37410">
      <w:pPr>
        <w:pStyle w:val="BodyText"/>
        <w:ind w:firstLine="720"/>
        <w:rPr>
          <w:sz w:val="16"/>
          <w:szCs w:val="16"/>
          <w:lang w:val="de-DE"/>
        </w:rPr>
      </w:pPr>
    </w:p>
    <w:p w:rsidR="009D2E9C" w:rsidRDefault="009D2E9C">
      <w:pPr>
        <w:pStyle w:val="BodyText"/>
        <w:ind w:left="2160" w:firstLine="720"/>
        <w:rPr>
          <w:sz w:val="32"/>
        </w:rPr>
      </w:pPr>
    </w:p>
    <w:p w:rsidR="00FC54F7" w:rsidRDefault="00FC54F7" w:rsidP="00FC54F7">
      <w:pPr>
        <w:rPr>
          <w:rFonts w:ascii="Constantia" w:hAnsi="Constantia"/>
          <w:sz w:val="24"/>
        </w:rPr>
      </w:pPr>
      <w:r>
        <w:rPr>
          <w:rFonts w:ascii="Constantia" w:hAnsi="Constantia"/>
          <w:b/>
          <w:sz w:val="24"/>
        </w:rPr>
        <w:t xml:space="preserve">      KUĆNI  RED</w:t>
      </w:r>
    </w:p>
    <w:p w:rsidR="00FC54F7" w:rsidRDefault="00FC54F7" w:rsidP="00FC54F7">
      <w:pPr>
        <w:pStyle w:val="BodyText"/>
        <w:rPr>
          <w:rFonts w:ascii="Constantia" w:hAnsi="Constantia"/>
        </w:rPr>
      </w:pPr>
    </w:p>
    <w:p w:rsidR="00FC54F7" w:rsidRDefault="00FC54F7" w:rsidP="00FC54F7">
      <w:pPr>
        <w:pStyle w:val="BodyText"/>
        <w:numPr>
          <w:ilvl w:val="0"/>
          <w:numId w:val="18"/>
        </w:numPr>
        <w:jc w:val="left"/>
        <w:rPr>
          <w:rFonts w:ascii="Constantia" w:hAnsi="Constantia"/>
        </w:rPr>
      </w:pPr>
      <w:r>
        <w:rPr>
          <w:rFonts w:ascii="Constantia" w:hAnsi="Constantia"/>
        </w:rPr>
        <w:t xml:space="preserve">RADNO  VRIJEME  JE :   </w:t>
      </w:r>
    </w:p>
    <w:p w:rsidR="00FC54F7" w:rsidRDefault="00FC54F7" w:rsidP="00FC54F7">
      <w:pPr>
        <w:pStyle w:val="BodyText"/>
        <w:ind w:left="720"/>
        <w:jc w:val="left"/>
        <w:rPr>
          <w:rFonts w:ascii="Constantia" w:hAnsi="Constantia"/>
        </w:rPr>
      </w:pPr>
    </w:p>
    <w:p w:rsidR="00FC54F7" w:rsidRDefault="00FC54F7" w:rsidP="00FC54F7">
      <w:pPr>
        <w:pStyle w:val="BodyText"/>
        <w:rPr>
          <w:rFonts w:ascii="Constantia" w:hAnsi="Constantia"/>
          <w:u w:val="single"/>
        </w:rPr>
      </w:pPr>
      <w:r>
        <w:rPr>
          <w:rFonts w:ascii="Constantia" w:hAnsi="Constantia"/>
        </w:rPr>
        <w:t xml:space="preserve">                               </w:t>
      </w:r>
      <w:r>
        <w:rPr>
          <w:rFonts w:ascii="Constantia" w:hAnsi="Constantia"/>
          <w:u w:val="single"/>
        </w:rPr>
        <w:t>od  7 00  do  13 00 h – područni vrtić Drvenik</w:t>
      </w:r>
    </w:p>
    <w:p w:rsidR="00FC54F7" w:rsidRDefault="00FC54F7" w:rsidP="00FC54F7">
      <w:pPr>
        <w:pStyle w:val="BodyText"/>
        <w:jc w:val="center"/>
        <w:rPr>
          <w:rFonts w:ascii="Constantia" w:hAnsi="Constantia"/>
          <w:u w:val="single"/>
        </w:rPr>
      </w:pPr>
      <w:r>
        <w:rPr>
          <w:rFonts w:ascii="Constantia" w:hAnsi="Constantia"/>
          <w:u w:val="single"/>
        </w:rPr>
        <w:t>od 7 00   do  13 00 h – centralni vrtić Gradac -  6-osatni program</w:t>
      </w:r>
    </w:p>
    <w:p w:rsidR="00FC54F7" w:rsidRDefault="00FC54F7" w:rsidP="00FC54F7">
      <w:pPr>
        <w:pStyle w:val="BodyText"/>
        <w:jc w:val="center"/>
        <w:rPr>
          <w:rFonts w:ascii="Constantia" w:hAnsi="Constantia"/>
          <w:u w:val="single"/>
        </w:rPr>
      </w:pPr>
      <w:r>
        <w:rPr>
          <w:rFonts w:ascii="Constantia" w:hAnsi="Constantia"/>
        </w:rPr>
        <w:lastRenderedPageBreak/>
        <w:t xml:space="preserve">  </w:t>
      </w:r>
      <w:r>
        <w:rPr>
          <w:rFonts w:ascii="Constantia" w:hAnsi="Constantia"/>
          <w:u w:val="single"/>
        </w:rPr>
        <w:t>od 7 00  do  17 00 h – centralni vrtić Gradac – 10-osatni program</w:t>
      </w:r>
    </w:p>
    <w:p w:rsidR="00FC54F7" w:rsidRDefault="00FC54F7" w:rsidP="00FC54F7">
      <w:pPr>
        <w:pStyle w:val="BodyText"/>
        <w:rPr>
          <w:rFonts w:ascii="Constantia" w:hAnsi="Constantia"/>
        </w:rPr>
      </w:pPr>
      <w:r>
        <w:rPr>
          <w:rFonts w:ascii="Constantia" w:hAnsi="Constantia"/>
          <w:u w:val="single"/>
        </w:rPr>
        <w:t xml:space="preserve">   </w:t>
      </w:r>
    </w:p>
    <w:p w:rsidR="00FC54F7" w:rsidRDefault="00FC54F7" w:rsidP="00FC54F7">
      <w:pPr>
        <w:pStyle w:val="BodyText"/>
        <w:rPr>
          <w:rFonts w:ascii="Constantia" w:hAnsi="Constantia"/>
        </w:rPr>
      </w:pPr>
      <w:r>
        <w:rPr>
          <w:rFonts w:ascii="Constantia" w:hAnsi="Constantia"/>
        </w:rPr>
        <w:t xml:space="preserve">2. Roditelj predaje dijete odgojitelju .   </w:t>
      </w:r>
    </w:p>
    <w:p w:rsidR="00FC54F7" w:rsidRDefault="00FC54F7" w:rsidP="00FC54F7">
      <w:pPr>
        <w:pStyle w:val="BodyText"/>
        <w:rPr>
          <w:rFonts w:ascii="Constantia" w:hAnsi="Constantia"/>
        </w:rPr>
      </w:pPr>
      <w:r>
        <w:rPr>
          <w:rFonts w:ascii="Constantia" w:hAnsi="Constantia"/>
        </w:rPr>
        <w:t>3. U vrtiću djeca nose kućne papuče .</w:t>
      </w:r>
    </w:p>
    <w:p w:rsidR="00FC54F7" w:rsidRDefault="00FC54F7" w:rsidP="00FC54F7">
      <w:pPr>
        <w:rPr>
          <w:rFonts w:ascii="Constantia" w:hAnsi="Constantia" w:cs="Tahoma"/>
          <w:i/>
          <w:sz w:val="24"/>
        </w:rPr>
      </w:pPr>
      <w:r>
        <w:rPr>
          <w:rFonts w:ascii="Constantia" w:hAnsi="Constantia" w:cs="Tahoma"/>
          <w:i/>
          <w:sz w:val="24"/>
        </w:rPr>
        <w:t xml:space="preserve">4. Korisnik  usluga  se  obavezuje  </w:t>
      </w:r>
      <w:r>
        <w:rPr>
          <w:rFonts w:ascii="Constantia" w:hAnsi="Constantia" w:cs="Tahoma"/>
          <w:i/>
          <w:sz w:val="24"/>
          <w:u w:val="single"/>
        </w:rPr>
        <w:t>da  u  Vrtić  neće  dovoditi  bolesno  dijete</w:t>
      </w:r>
      <w:r>
        <w:rPr>
          <w:rFonts w:ascii="Constantia" w:hAnsi="Constantia" w:cs="Tahoma"/>
          <w:i/>
          <w:sz w:val="24"/>
        </w:rPr>
        <w:t xml:space="preserve">  kako  bi  </w:t>
      </w:r>
    </w:p>
    <w:p w:rsidR="00FC54F7" w:rsidRDefault="00FC54F7" w:rsidP="00FC54F7">
      <w:pPr>
        <w:rPr>
          <w:rFonts w:ascii="Constantia" w:hAnsi="Constantia" w:cs="Tahoma"/>
          <w:i/>
          <w:sz w:val="24"/>
        </w:rPr>
      </w:pPr>
      <w:r>
        <w:rPr>
          <w:rFonts w:ascii="Constantia" w:hAnsi="Constantia" w:cs="Tahoma"/>
          <w:i/>
          <w:sz w:val="24"/>
        </w:rPr>
        <w:t xml:space="preserve">    se  izbjeglo  ugrožavanje  zdravlja  ostale  djece i  djelatnica  vrtića.</w:t>
      </w:r>
    </w:p>
    <w:p w:rsidR="00FC54F7" w:rsidRDefault="00FC54F7" w:rsidP="00FC54F7">
      <w:pPr>
        <w:rPr>
          <w:rFonts w:ascii="Constantia" w:hAnsi="Constantia"/>
          <w:bCs/>
          <w:i/>
          <w:iCs/>
          <w:sz w:val="24"/>
        </w:rPr>
      </w:pPr>
      <w:r w:rsidRPr="00FC54F7">
        <w:rPr>
          <w:rFonts w:ascii="Constantia" w:hAnsi="Constantia" w:cs="Tahoma"/>
          <w:i/>
          <w:sz w:val="24"/>
        </w:rPr>
        <w:t>5</w:t>
      </w:r>
      <w:r>
        <w:rPr>
          <w:rFonts w:ascii="Constantia" w:hAnsi="Constantia" w:cs="Tahoma"/>
          <w:b/>
          <w:i/>
          <w:sz w:val="24"/>
        </w:rPr>
        <w:t>.</w:t>
      </w:r>
      <w:r>
        <w:rPr>
          <w:rFonts w:ascii="Constantia" w:hAnsi="Constantia" w:cs="Tahoma"/>
          <w:b/>
          <w:i/>
          <w:color w:val="000080"/>
          <w:sz w:val="24"/>
        </w:rPr>
        <w:t xml:space="preserve"> </w:t>
      </w:r>
      <w:r>
        <w:rPr>
          <w:rFonts w:ascii="Constantia" w:hAnsi="Constantia"/>
          <w:bCs/>
          <w:i/>
          <w:iCs/>
          <w:sz w:val="24"/>
        </w:rPr>
        <w:t xml:space="preserve">Roditelj – korisnik usluga vrtića koji je korisnik stalne novčane pomoći na temelju rješenja </w:t>
      </w:r>
    </w:p>
    <w:p w:rsidR="00FC54F7" w:rsidRDefault="00FC54F7" w:rsidP="00FC54F7">
      <w:pPr>
        <w:rPr>
          <w:rFonts w:ascii="Constantia" w:hAnsi="Constantia"/>
          <w:bCs/>
          <w:i/>
          <w:iCs/>
          <w:sz w:val="24"/>
        </w:rPr>
      </w:pPr>
      <w:r>
        <w:rPr>
          <w:rFonts w:ascii="Constantia" w:hAnsi="Constantia"/>
          <w:bCs/>
          <w:i/>
          <w:iCs/>
          <w:sz w:val="24"/>
        </w:rPr>
        <w:t xml:space="preserve">    Centra za socijalnu skrb , oslobađa se u potpunosti obaveze plaćanja usluge vrtića ;</w:t>
      </w:r>
    </w:p>
    <w:p w:rsidR="00FC54F7" w:rsidRDefault="00FC54F7" w:rsidP="00FC54F7">
      <w:pPr>
        <w:rPr>
          <w:rFonts w:ascii="Constantia" w:hAnsi="Constantia"/>
          <w:bCs/>
          <w:i/>
          <w:iCs/>
          <w:sz w:val="24"/>
        </w:rPr>
      </w:pPr>
      <w:r>
        <w:rPr>
          <w:rFonts w:ascii="Constantia" w:hAnsi="Constantia"/>
          <w:bCs/>
          <w:i/>
          <w:iCs/>
          <w:sz w:val="24"/>
        </w:rPr>
        <w:t xml:space="preserve">    Roditelju – korisniku usluga vrtića iznos sudjelovanja u mjesečnoj cijeni usluga smanjuje se     </w:t>
      </w:r>
    </w:p>
    <w:p w:rsidR="00FC54F7" w:rsidRDefault="00FC54F7" w:rsidP="00FC54F7">
      <w:pPr>
        <w:rPr>
          <w:rFonts w:ascii="Constantia" w:hAnsi="Constantia"/>
          <w:bCs/>
          <w:i/>
          <w:iCs/>
          <w:sz w:val="24"/>
        </w:rPr>
      </w:pPr>
      <w:r>
        <w:rPr>
          <w:rFonts w:ascii="Constantia" w:hAnsi="Constantia"/>
          <w:bCs/>
          <w:i/>
          <w:iCs/>
          <w:sz w:val="24"/>
        </w:rPr>
        <w:t xml:space="preserve">    za 2. dijete za 30% , za 3. dijete 60% , a za 4. i svako slijedeće dijete – 100% , pod uvjetom da </w:t>
      </w:r>
    </w:p>
    <w:p w:rsidR="00FC54F7" w:rsidRDefault="00FC54F7" w:rsidP="00FC54F7">
      <w:pPr>
        <w:rPr>
          <w:rFonts w:ascii="Constantia" w:hAnsi="Constantia"/>
          <w:bCs/>
          <w:i/>
          <w:iCs/>
          <w:sz w:val="24"/>
        </w:rPr>
      </w:pPr>
      <w:r>
        <w:rPr>
          <w:rFonts w:ascii="Constantia" w:hAnsi="Constantia"/>
          <w:bCs/>
          <w:i/>
          <w:iCs/>
          <w:sz w:val="24"/>
        </w:rPr>
        <w:t xml:space="preserve">    su djeca u isto vrijeme upisana u vrtić i da su članovi istog kućanstva ;</w:t>
      </w:r>
    </w:p>
    <w:p w:rsidR="00FC54F7" w:rsidRDefault="00FC54F7" w:rsidP="00FC54F7">
      <w:pPr>
        <w:rPr>
          <w:rFonts w:ascii="Constantia" w:hAnsi="Constantia"/>
          <w:bCs/>
          <w:i/>
          <w:iCs/>
          <w:sz w:val="24"/>
        </w:rPr>
      </w:pPr>
      <w:r>
        <w:rPr>
          <w:rFonts w:ascii="Constantia" w:hAnsi="Constantia"/>
          <w:bCs/>
          <w:i/>
          <w:iCs/>
          <w:sz w:val="24"/>
        </w:rPr>
        <w:t xml:space="preserve">   Roditelju – korisniku usluga vrtića ukoliko ima status hrvatskog branitelja ili je član DVD   </w:t>
      </w:r>
    </w:p>
    <w:p w:rsidR="00FC54F7" w:rsidRDefault="00FC54F7" w:rsidP="00FC54F7">
      <w:pPr>
        <w:rPr>
          <w:rFonts w:ascii="Constantia" w:hAnsi="Constantia"/>
          <w:bCs/>
          <w:i/>
          <w:iCs/>
          <w:sz w:val="24"/>
        </w:rPr>
      </w:pPr>
      <w:r>
        <w:rPr>
          <w:rFonts w:ascii="Constantia" w:hAnsi="Constantia"/>
          <w:bCs/>
          <w:i/>
          <w:iCs/>
          <w:sz w:val="24"/>
        </w:rPr>
        <w:t xml:space="preserve">   Gradac ili DVD Drvenik mjesečna cijena usluge se smanjuje za 20% ;</w:t>
      </w:r>
    </w:p>
    <w:p w:rsidR="00FC54F7" w:rsidRDefault="00FC54F7" w:rsidP="00FC54F7">
      <w:pPr>
        <w:rPr>
          <w:rFonts w:ascii="Constantia" w:hAnsi="Constantia"/>
          <w:bCs/>
          <w:i/>
          <w:iCs/>
          <w:sz w:val="24"/>
        </w:rPr>
      </w:pPr>
      <w:r>
        <w:rPr>
          <w:rFonts w:ascii="Constantia" w:hAnsi="Constantia"/>
          <w:bCs/>
          <w:i/>
          <w:iCs/>
          <w:sz w:val="24"/>
        </w:rPr>
        <w:t xml:space="preserve">   Za dane kada dijete odsustvuje iz vrtića zbog bolesti , o čemu roditelj-korisnik usluga   </w:t>
      </w:r>
    </w:p>
    <w:p w:rsidR="00FC54F7" w:rsidRDefault="00FC54F7" w:rsidP="00FC54F7">
      <w:pPr>
        <w:rPr>
          <w:rFonts w:ascii="Constantia" w:hAnsi="Constantia"/>
          <w:bCs/>
          <w:i/>
          <w:iCs/>
          <w:sz w:val="24"/>
        </w:rPr>
      </w:pPr>
      <w:r>
        <w:rPr>
          <w:rFonts w:ascii="Constantia" w:hAnsi="Constantia"/>
          <w:bCs/>
          <w:i/>
          <w:iCs/>
          <w:sz w:val="24"/>
        </w:rPr>
        <w:t xml:space="preserve">   dostavlja liječničku potvrdu , iznos dnevnog sudjelovanja u mjesečnoj cijeni usluga vrtića   </w:t>
      </w:r>
    </w:p>
    <w:p w:rsidR="00FC54F7" w:rsidRDefault="00FC54F7" w:rsidP="00FC54F7">
      <w:pPr>
        <w:rPr>
          <w:rFonts w:ascii="Constantia" w:hAnsi="Constantia"/>
          <w:bCs/>
          <w:i/>
          <w:iCs/>
          <w:sz w:val="24"/>
        </w:rPr>
      </w:pPr>
      <w:r>
        <w:rPr>
          <w:rFonts w:ascii="Constantia" w:hAnsi="Constantia"/>
          <w:bCs/>
          <w:i/>
          <w:iCs/>
          <w:sz w:val="24"/>
        </w:rPr>
        <w:t xml:space="preserve">   smanjuje se do 50% ako dijete ne ide u vrtić preko 7 dana ;</w:t>
      </w:r>
    </w:p>
    <w:p w:rsidR="00FC54F7" w:rsidRDefault="00FC54F7" w:rsidP="00FC54F7">
      <w:pPr>
        <w:rPr>
          <w:rFonts w:ascii="Constantia" w:hAnsi="Constantia"/>
          <w:bCs/>
          <w:i/>
          <w:iCs/>
          <w:sz w:val="24"/>
        </w:rPr>
      </w:pPr>
      <w:r>
        <w:rPr>
          <w:rFonts w:ascii="Constantia" w:hAnsi="Constantia"/>
          <w:bCs/>
          <w:i/>
          <w:iCs/>
          <w:sz w:val="24"/>
        </w:rPr>
        <w:t xml:space="preserve">   Za mjesece kada dijete boravi u vrtiću boravi do najviše 3 sata dnevno , zbog opservacije i  </w:t>
      </w:r>
    </w:p>
    <w:p w:rsidR="00FC54F7" w:rsidRDefault="00FC54F7" w:rsidP="00FC54F7">
      <w:pPr>
        <w:rPr>
          <w:rFonts w:ascii="Constantia" w:hAnsi="Constantia"/>
          <w:bCs/>
          <w:i/>
          <w:iCs/>
          <w:sz w:val="24"/>
        </w:rPr>
      </w:pPr>
      <w:r>
        <w:rPr>
          <w:rFonts w:ascii="Constantia" w:hAnsi="Constantia"/>
          <w:bCs/>
          <w:i/>
          <w:iCs/>
          <w:sz w:val="24"/>
        </w:rPr>
        <w:t xml:space="preserve">   utvrđivanja teškoća u njegovom razvoju , iznos sudjelovanja u mjesečnoj cijeni usluga vrtića  </w:t>
      </w:r>
    </w:p>
    <w:p w:rsidR="00FC54F7" w:rsidRDefault="00FC54F7" w:rsidP="00FC54F7">
      <w:pPr>
        <w:rPr>
          <w:rFonts w:ascii="Constantia" w:hAnsi="Constantia"/>
          <w:bCs/>
          <w:i/>
          <w:iCs/>
          <w:sz w:val="24"/>
        </w:rPr>
      </w:pPr>
      <w:r>
        <w:rPr>
          <w:rFonts w:ascii="Constantia" w:hAnsi="Constantia"/>
          <w:bCs/>
          <w:i/>
          <w:iCs/>
          <w:sz w:val="24"/>
        </w:rPr>
        <w:t xml:space="preserve">   smanjuje se za 70% ,</w:t>
      </w:r>
    </w:p>
    <w:p w:rsidR="00FC54F7" w:rsidRDefault="00FC54F7" w:rsidP="00FC54F7">
      <w:pPr>
        <w:rPr>
          <w:rFonts w:ascii="Constantia" w:hAnsi="Constantia"/>
          <w:bCs/>
          <w:i/>
          <w:iCs/>
          <w:sz w:val="24"/>
        </w:rPr>
      </w:pPr>
      <w:r>
        <w:rPr>
          <w:rFonts w:ascii="Constantia" w:hAnsi="Constantia"/>
          <w:bCs/>
          <w:i/>
          <w:iCs/>
          <w:sz w:val="24"/>
        </w:rPr>
        <w:t xml:space="preserve">   Za dijete koje ne pohađa vrtić , a nema opravdani razlog ( liječnička potvrda , korištenje </w:t>
      </w:r>
    </w:p>
    <w:p w:rsidR="00FC54F7" w:rsidRDefault="00FC54F7" w:rsidP="00FC54F7">
      <w:pPr>
        <w:rPr>
          <w:rFonts w:ascii="Constantia" w:hAnsi="Constantia"/>
          <w:bCs/>
          <w:i/>
          <w:iCs/>
          <w:sz w:val="24"/>
        </w:rPr>
      </w:pPr>
      <w:r>
        <w:rPr>
          <w:rFonts w:ascii="Constantia" w:hAnsi="Constantia"/>
          <w:bCs/>
          <w:i/>
          <w:iCs/>
          <w:sz w:val="24"/>
        </w:rPr>
        <w:t xml:space="preserve">   godišnjeg odmora roditelja ) plaća se puna mjesečna cijena programa. </w:t>
      </w:r>
    </w:p>
    <w:p w:rsidR="00FC54F7" w:rsidRDefault="00FC54F7" w:rsidP="00FC54F7">
      <w:pPr>
        <w:rPr>
          <w:rFonts w:ascii="Constantia" w:hAnsi="Constantia" w:cs="Tahoma"/>
          <w:b/>
          <w:i/>
          <w:color w:val="000080"/>
          <w:sz w:val="24"/>
          <w:u w:val="single"/>
        </w:rPr>
      </w:pPr>
    </w:p>
    <w:p w:rsidR="00FC54F7" w:rsidRPr="00FC54F7" w:rsidRDefault="00FC54F7" w:rsidP="00FC54F7">
      <w:pPr>
        <w:jc w:val="center"/>
        <w:rPr>
          <w:rFonts w:ascii="Constantia" w:hAnsi="Constantia"/>
          <w:bCs/>
          <w:i/>
          <w:iCs/>
          <w:sz w:val="24"/>
        </w:rPr>
      </w:pPr>
      <w:r w:rsidRPr="00FC54F7">
        <w:rPr>
          <w:rFonts w:ascii="Constantia" w:hAnsi="Constantia"/>
          <w:bCs/>
          <w:i/>
          <w:iCs/>
          <w:sz w:val="24"/>
        </w:rPr>
        <w:t>PROGRAM  PREVENTIVNIH  I  ZAŠTITNIH  MJERA</w:t>
      </w:r>
    </w:p>
    <w:p w:rsidR="00FC54F7" w:rsidRPr="00FC54F7" w:rsidRDefault="00FC54F7" w:rsidP="00FC54F7">
      <w:pPr>
        <w:jc w:val="center"/>
        <w:rPr>
          <w:rFonts w:ascii="Constantia" w:hAnsi="Constantia"/>
          <w:bCs/>
          <w:i/>
          <w:iCs/>
          <w:sz w:val="24"/>
        </w:rPr>
      </w:pPr>
      <w:r w:rsidRPr="00FC54F7">
        <w:rPr>
          <w:rFonts w:ascii="Constantia" w:hAnsi="Constantia"/>
          <w:bCs/>
          <w:i/>
          <w:iCs/>
          <w:sz w:val="24"/>
        </w:rPr>
        <w:t>/ CILJ – OPTIMALNA  ZAŠTITA  DJECE /</w:t>
      </w:r>
    </w:p>
    <w:p w:rsidR="00FC54F7" w:rsidRPr="00FC54F7" w:rsidRDefault="00FC54F7" w:rsidP="00FC54F7">
      <w:pPr>
        <w:rPr>
          <w:rFonts w:ascii="Constantia" w:hAnsi="Constantia"/>
          <w:bCs/>
          <w:i/>
          <w:iCs/>
          <w:sz w:val="24"/>
        </w:rPr>
      </w:pP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 xml:space="preserve">DIJETE  SE  PREDAJE I PREUZIMA OD ODGOJITELJA .         </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 xml:space="preserve">DIJETE MOŽE PREUZETI I DRUGA , OD RODITELJA PISANOM IZJAVOM OPUNOMOĆENA  PUNOLJETNA  OSOBA </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DIJETE NE SMIJE SAMO DOLAZITI I ODLAZITI IZ VRTIĆA</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DIJETE SE NE SMIJE PREDATI OSOBI U VIDNO ALKOHOLIZIRANOM STANJU – OBAVIJESTITI RAVNATELJA - CENTAR ZA SOCIJALNI RAD</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ZA SVAKI SUMNJIVI TRAG O POVREDI DJETETA – OBAVIJESTITI CENTAR ZA SOCIJALNU SKRB</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U SLUČAJU SUMNJE ZA ZLOSTAVLJANJE DJETETA OBAVIJESTITI RAVNATELJA - CENTAR ZA SOCIJALNI RAD</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DRUGE ODRASLE OSOBE NE SMIJU SE OBRAĆATI DJETETU U SKUPINI U SMISLU RJEŠAVANJA SUKOBA ( NEĆE SE TOLERIRATI NEPRIMJERENO UPLITANJE U RAD ODGOJITELJA , POVREDA DOSTOJANSTVA , VERBALNI NAPADI , VRIJEĐANJE , PSOVANJE , POGRDNI NAZIVI , GRUBO UZNEMIRAVANJE   I  SL.   )</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BORAVAK DJECE VANI ( ŠETNJA ) – USKLADITI SA VREMENSKIM PRILIKAMA</w:t>
      </w:r>
    </w:p>
    <w:p w:rsidR="00FC54F7" w:rsidRPr="00FC54F7" w:rsidRDefault="00FC54F7" w:rsidP="00FC54F7">
      <w:pPr>
        <w:numPr>
          <w:ilvl w:val="0"/>
          <w:numId w:val="19"/>
        </w:numPr>
        <w:rPr>
          <w:rFonts w:ascii="Constantia" w:hAnsi="Constantia"/>
          <w:bCs/>
          <w:i/>
          <w:iCs/>
          <w:sz w:val="24"/>
        </w:rPr>
      </w:pPr>
      <w:r w:rsidRPr="00FC54F7">
        <w:rPr>
          <w:rFonts w:ascii="Constantia" w:hAnsi="Constantia"/>
          <w:bCs/>
          <w:i/>
          <w:iCs/>
          <w:sz w:val="24"/>
        </w:rPr>
        <w:t>U PROSTORU VRTIĆA STROGO JE ZABRANJENO PUŠENJE</w:t>
      </w:r>
    </w:p>
    <w:p w:rsidR="00FC54F7" w:rsidRPr="00FC54F7" w:rsidRDefault="00FC54F7" w:rsidP="00FC54F7">
      <w:pPr>
        <w:ind w:left="360"/>
        <w:rPr>
          <w:rFonts w:ascii="Constantia" w:hAnsi="Constantia"/>
          <w:bCs/>
          <w:i/>
          <w:iCs/>
          <w:sz w:val="24"/>
        </w:rPr>
      </w:pPr>
      <w:r w:rsidRPr="00FC54F7">
        <w:rPr>
          <w:rFonts w:ascii="Constantia" w:hAnsi="Constantia"/>
          <w:bCs/>
          <w:i/>
          <w:iCs/>
          <w:sz w:val="24"/>
        </w:rPr>
        <w:t xml:space="preserve">10.  NEOPHODNA JE PISANA SUGLASNOST RODITELJA ZA </w:t>
      </w:r>
    </w:p>
    <w:p w:rsidR="00FC54F7" w:rsidRPr="00FC54F7" w:rsidRDefault="00FC54F7" w:rsidP="00FC54F7">
      <w:pPr>
        <w:ind w:left="360"/>
        <w:rPr>
          <w:rFonts w:ascii="Constantia" w:hAnsi="Constantia"/>
          <w:bCs/>
          <w:i/>
          <w:iCs/>
          <w:sz w:val="24"/>
        </w:rPr>
      </w:pPr>
      <w:r w:rsidRPr="00FC54F7">
        <w:rPr>
          <w:rFonts w:ascii="Constantia" w:hAnsi="Constantia"/>
          <w:bCs/>
          <w:i/>
          <w:iCs/>
          <w:sz w:val="24"/>
        </w:rPr>
        <w:t xml:space="preserve">        ODLASKE IZ VRTIĆA ( IZLET ) – ODLAZITI NA SIGURNA , PRETHODNO  </w:t>
      </w:r>
    </w:p>
    <w:p w:rsidR="00FC54F7" w:rsidRPr="00FC54F7" w:rsidRDefault="00FC54F7" w:rsidP="00FC54F7">
      <w:pPr>
        <w:ind w:left="360"/>
        <w:rPr>
          <w:rFonts w:ascii="Constantia" w:hAnsi="Constantia"/>
          <w:bCs/>
          <w:i/>
          <w:iCs/>
          <w:sz w:val="24"/>
        </w:rPr>
      </w:pPr>
      <w:r w:rsidRPr="00FC54F7">
        <w:rPr>
          <w:rFonts w:ascii="Constantia" w:hAnsi="Constantia"/>
          <w:bCs/>
          <w:i/>
          <w:iCs/>
          <w:sz w:val="24"/>
        </w:rPr>
        <w:t xml:space="preserve">        PROVJERENA MJESTA</w:t>
      </w:r>
    </w:p>
    <w:p w:rsidR="00FC54F7" w:rsidRPr="00FC54F7" w:rsidRDefault="00FC54F7" w:rsidP="00FC54F7">
      <w:pPr>
        <w:ind w:left="360"/>
        <w:rPr>
          <w:rFonts w:ascii="Constantia" w:hAnsi="Constantia"/>
          <w:bCs/>
          <w:i/>
          <w:iCs/>
          <w:sz w:val="24"/>
        </w:rPr>
      </w:pPr>
      <w:r w:rsidRPr="00FC54F7">
        <w:rPr>
          <w:rFonts w:ascii="Constantia" w:hAnsi="Constantia"/>
          <w:bCs/>
          <w:i/>
          <w:iCs/>
          <w:sz w:val="24"/>
        </w:rPr>
        <w:t>11.  ZAKLJUČAVATI VRATA  ( PO  POTREBI ! )</w:t>
      </w:r>
    </w:p>
    <w:p w:rsidR="00F37410" w:rsidRPr="00FC54F7" w:rsidRDefault="00F37410" w:rsidP="00FC54F7">
      <w:pPr>
        <w:pStyle w:val="BodyText"/>
        <w:ind w:left="360"/>
      </w:pPr>
      <w:r w:rsidRPr="00FC54F7">
        <w:t>.</w:t>
      </w:r>
    </w:p>
    <w:p w:rsidR="00F37410" w:rsidRDefault="00F37410">
      <w:pPr>
        <w:pStyle w:val="BodyText"/>
        <w:ind w:left="360"/>
        <w:rPr>
          <w:u w:val="single"/>
        </w:rPr>
      </w:pPr>
    </w:p>
    <w:p w:rsidR="00F37410" w:rsidRDefault="00F37410">
      <w:pPr>
        <w:pStyle w:val="BodyText"/>
        <w:ind w:left="1800" w:firstLine="360"/>
        <w:rPr>
          <w:sz w:val="32"/>
        </w:rPr>
      </w:pPr>
      <w:r>
        <w:rPr>
          <w:sz w:val="32"/>
        </w:rPr>
        <w:t>BLAGDANI I VAŽNIJI DATUMI</w:t>
      </w:r>
    </w:p>
    <w:p w:rsidR="00F37410" w:rsidRDefault="00F37410">
      <w:pPr>
        <w:pStyle w:val="BodyText"/>
        <w:ind w:left="360"/>
      </w:pPr>
    </w:p>
    <w:p w:rsidR="00F37410" w:rsidRDefault="00F37410">
      <w:pPr>
        <w:pStyle w:val="BodyText"/>
        <w:ind w:left="360"/>
        <w:rPr>
          <w:sz w:val="28"/>
        </w:rPr>
      </w:pPr>
      <w:r>
        <w:tab/>
      </w:r>
      <w:r>
        <w:tab/>
      </w:r>
      <w:r>
        <w:tab/>
      </w:r>
      <w:r>
        <w:tab/>
      </w:r>
      <w:r>
        <w:tab/>
      </w:r>
      <w:r>
        <w:rPr>
          <w:sz w:val="28"/>
        </w:rPr>
        <w:t>Rujan ( IX )</w:t>
      </w:r>
    </w:p>
    <w:p w:rsidR="00F37410" w:rsidRDefault="00F37410">
      <w:pPr>
        <w:pStyle w:val="BodyText"/>
        <w:ind w:left="360"/>
        <w:rPr>
          <w:sz w:val="28"/>
        </w:rPr>
      </w:pPr>
    </w:p>
    <w:p w:rsidR="00163039" w:rsidRDefault="00163039">
      <w:pPr>
        <w:pStyle w:val="BodyText"/>
        <w:ind w:left="360"/>
        <w:rPr>
          <w:sz w:val="28"/>
        </w:rPr>
      </w:pPr>
      <w:r>
        <w:rPr>
          <w:sz w:val="28"/>
        </w:rPr>
        <w:t>22.0</w:t>
      </w:r>
      <w:r w:rsidR="00FC54F7">
        <w:rPr>
          <w:sz w:val="28"/>
        </w:rPr>
        <w:t>9.  Svjetski dan bez automobila</w:t>
      </w:r>
    </w:p>
    <w:p w:rsidR="00F37410" w:rsidRDefault="00F37410">
      <w:pPr>
        <w:pStyle w:val="BodyText"/>
        <w:numPr>
          <w:ilvl w:val="1"/>
          <w:numId w:val="5"/>
        </w:numPr>
        <w:rPr>
          <w:sz w:val="28"/>
        </w:rPr>
      </w:pPr>
      <w:r>
        <w:rPr>
          <w:sz w:val="28"/>
        </w:rPr>
        <w:t>Dan nasljeđa</w:t>
      </w:r>
    </w:p>
    <w:p w:rsidR="00F37410" w:rsidRDefault="00F37410">
      <w:pPr>
        <w:pStyle w:val="BodyText"/>
        <w:numPr>
          <w:ilvl w:val="1"/>
          <w:numId w:val="6"/>
        </w:numPr>
        <w:rPr>
          <w:sz w:val="28"/>
        </w:rPr>
      </w:pPr>
      <w:r>
        <w:rPr>
          <w:sz w:val="28"/>
        </w:rPr>
        <w:t>Dan čistih planina</w:t>
      </w:r>
    </w:p>
    <w:p w:rsidR="00F37410" w:rsidRDefault="00F37410">
      <w:pPr>
        <w:pStyle w:val="BodyText"/>
        <w:numPr>
          <w:ilvl w:val="1"/>
          <w:numId w:val="7"/>
        </w:numPr>
        <w:rPr>
          <w:sz w:val="28"/>
        </w:rPr>
      </w:pPr>
      <w:r>
        <w:rPr>
          <w:sz w:val="28"/>
        </w:rPr>
        <w:t>Blagdan Sv. Mihovila – zaštitnik mjesta Gradac</w:t>
      </w:r>
    </w:p>
    <w:p w:rsidR="00F37410" w:rsidRDefault="00F37410">
      <w:pPr>
        <w:pStyle w:val="BodyText"/>
        <w:ind w:left="360"/>
        <w:rPr>
          <w:sz w:val="28"/>
        </w:rPr>
      </w:pPr>
    </w:p>
    <w:p w:rsidR="00F37410" w:rsidRDefault="00F37410">
      <w:pPr>
        <w:pStyle w:val="BodyText"/>
        <w:ind w:left="3600"/>
        <w:rPr>
          <w:sz w:val="28"/>
        </w:rPr>
      </w:pPr>
      <w:r>
        <w:rPr>
          <w:sz w:val="28"/>
        </w:rPr>
        <w:t>I Tromjesečje</w:t>
      </w:r>
    </w:p>
    <w:p w:rsidR="00F37410" w:rsidRDefault="00F37410">
      <w:pPr>
        <w:pStyle w:val="BodyText"/>
        <w:ind w:left="2160" w:firstLine="720"/>
        <w:rPr>
          <w:sz w:val="28"/>
        </w:rPr>
      </w:pPr>
      <w:r>
        <w:rPr>
          <w:sz w:val="28"/>
        </w:rPr>
        <w:t>(Listopad, studeni, prosinac)</w:t>
      </w:r>
    </w:p>
    <w:p w:rsidR="00F37410" w:rsidRDefault="00F37410">
      <w:pPr>
        <w:pStyle w:val="BodyText"/>
        <w:ind w:left="2160" w:firstLine="720"/>
        <w:rPr>
          <w:sz w:val="28"/>
        </w:rPr>
      </w:pPr>
      <w:r>
        <w:rPr>
          <w:sz w:val="28"/>
        </w:rPr>
        <w:tab/>
      </w:r>
      <w:r>
        <w:rPr>
          <w:sz w:val="28"/>
        </w:rPr>
        <w:tab/>
        <w:t>X</w:t>
      </w:r>
    </w:p>
    <w:p w:rsidR="00F37410" w:rsidRDefault="00F37410">
      <w:pPr>
        <w:pStyle w:val="BodyText"/>
        <w:rPr>
          <w:sz w:val="28"/>
        </w:rPr>
      </w:pPr>
      <w:r>
        <w:rPr>
          <w:sz w:val="28"/>
        </w:rPr>
        <w:t xml:space="preserve">Prvi tjedan u listopadu je Međunarodni dječji tjedan, a </w:t>
      </w:r>
    </w:p>
    <w:p w:rsidR="00F37410" w:rsidRDefault="00F37410">
      <w:pPr>
        <w:pStyle w:val="BodyText"/>
        <w:rPr>
          <w:sz w:val="28"/>
        </w:rPr>
      </w:pPr>
      <w:r>
        <w:rPr>
          <w:sz w:val="28"/>
        </w:rPr>
        <w:t>03.10. Dan djece</w:t>
      </w:r>
    </w:p>
    <w:p w:rsidR="00F37410" w:rsidRDefault="00F37410">
      <w:pPr>
        <w:pStyle w:val="BodyText"/>
        <w:rPr>
          <w:sz w:val="28"/>
        </w:rPr>
      </w:pPr>
      <w:r>
        <w:rPr>
          <w:sz w:val="28"/>
        </w:rPr>
        <w:t>04.10. Međunarodni dan zaštite životinja</w:t>
      </w:r>
    </w:p>
    <w:p w:rsidR="00F37410" w:rsidRPr="00406DE3" w:rsidRDefault="00F37410">
      <w:pPr>
        <w:pStyle w:val="BodyText"/>
        <w:rPr>
          <w:sz w:val="28"/>
          <w:lang w:val="de-DE"/>
        </w:rPr>
      </w:pPr>
      <w:r w:rsidRPr="00406DE3">
        <w:rPr>
          <w:sz w:val="28"/>
          <w:lang w:val="de-DE"/>
        </w:rPr>
        <w:t>15.10. Svjetski dan pješačenja</w:t>
      </w:r>
    </w:p>
    <w:p w:rsidR="00F37410" w:rsidRPr="00406DE3" w:rsidRDefault="00F37410">
      <w:pPr>
        <w:pStyle w:val="BodyText"/>
        <w:rPr>
          <w:sz w:val="28"/>
          <w:lang w:val="de-DE"/>
        </w:rPr>
      </w:pPr>
      <w:r w:rsidRPr="00406DE3">
        <w:rPr>
          <w:sz w:val="28"/>
          <w:lang w:val="de-DE"/>
        </w:rPr>
        <w:t>16.10. Dan kruha</w:t>
      </w:r>
    </w:p>
    <w:p w:rsidR="00F37410" w:rsidRPr="00406DE3" w:rsidRDefault="00F37410">
      <w:pPr>
        <w:pStyle w:val="BodyText"/>
        <w:rPr>
          <w:sz w:val="28"/>
          <w:lang w:val="de-DE"/>
        </w:rPr>
      </w:pPr>
      <w:r w:rsidRPr="00406DE3">
        <w:rPr>
          <w:sz w:val="28"/>
          <w:lang w:val="de-DE"/>
        </w:rPr>
        <w:t>20.10. Dan jabuka</w:t>
      </w:r>
    </w:p>
    <w:p w:rsidR="00F37410" w:rsidRPr="00406DE3" w:rsidRDefault="00F37410">
      <w:pPr>
        <w:pStyle w:val="BodyText"/>
        <w:rPr>
          <w:sz w:val="28"/>
          <w:lang w:val="de-DE"/>
        </w:rPr>
      </w:pPr>
      <w:r w:rsidRPr="00406DE3">
        <w:rPr>
          <w:sz w:val="28"/>
          <w:lang w:val="de-DE"/>
        </w:rPr>
        <w:tab/>
      </w:r>
      <w:r w:rsidRPr="00406DE3">
        <w:rPr>
          <w:sz w:val="28"/>
          <w:lang w:val="de-DE"/>
        </w:rPr>
        <w:tab/>
      </w:r>
      <w:r w:rsidRPr="00406DE3">
        <w:rPr>
          <w:sz w:val="28"/>
          <w:lang w:val="de-DE"/>
        </w:rPr>
        <w:tab/>
      </w:r>
      <w:r w:rsidRPr="00406DE3">
        <w:rPr>
          <w:sz w:val="28"/>
          <w:lang w:val="de-DE"/>
        </w:rPr>
        <w:tab/>
      </w:r>
      <w:r w:rsidRPr="00406DE3">
        <w:rPr>
          <w:sz w:val="28"/>
          <w:lang w:val="de-DE"/>
        </w:rPr>
        <w:tab/>
      </w:r>
      <w:r w:rsidRPr="00406DE3">
        <w:rPr>
          <w:sz w:val="28"/>
          <w:lang w:val="de-DE"/>
        </w:rPr>
        <w:tab/>
        <w:t>XI</w:t>
      </w:r>
    </w:p>
    <w:p w:rsidR="00F37410" w:rsidRPr="00406DE3" w:rsidRDefault="00F37410">
      <w:pPr>
        <w:pStyle w:val="BodyText"/>
        <w:rPr>
          <w:sz w:val="28"/>
          <w:lang w:val="de-DE"/>
        </w:rPr>
      </w:pPr>
      <w:r w:rsidRPr="00406DE3">
        <w:rPr>
          <w:sz w:val="28"/>
          <w:lang w:val="de-DE"/>
        </w:rPr>
        <w:t>01.11. Svi sveti (državni blagdan)</w:t>
      </w:r>
    </w:p>
    <w:p w:rsidR="00F37410" w:rsidRPr="008F3564" w:rsidRDefault="00F37410">
      <w:pPr>
        <w:pStyle w:val="BodyText"/>
        <w:rPr>
          <w:sz w:val="28"/>
          <w:lang w:val="de-DE"/>
        </w:rPr>
      </w:pPr>
      <w:r w:rsidRPr="008F3564">
        <w:rPr>
          <w:sz w:val="28"/>
          <w:lang w:val="de-DE"/>
        </w:rPr>
        <w:t>11.11. Sveti Martin</w:t>
      </w:r>
    </w:p>
    <w:p w:rsidR="00F37410" w:rsidRPr="008F3564" w:rsidRDefault="00F37410">
      <w:pPr>
        <w:pStyle w:val="BodyText"/>
        <w:rPr>
          <w:sz w:val="28"/>
          <w:lang w:val="de-DE"/>
        </w:rPr>
      </w:pPr>
      <w:r w:rsidRPr="008F3564">
        <w:rPr>
          <w:sz w:val="28"/>
          <w:lang w:val="de-DE"/>
        </w:rPr>
        <w:t>17.11. Dan nepušenja</w:t>
      </w:r>
    </w:p>
    <w:p w:rsidR="00F37410" w:rsidRPr="008F3564" w:rsidRDefault="00F37410">
      <w:pPr>
        <w:pStyle w:val="BodyText"/>
        <w:rPr>
          <w:sz w:val="28"/>
          <w:lang w:val="de-DE"/>
        </w:rPr>
      </w:pPr>
      <w:r w:rsidRPr="008F3564">
        <w:rPr>
          <w:sz w:val="28"/>
          <w:lang w:val="de-DE"/>
        </w:rPr>
        <w:tab/>
      </w:r>
      <w:r w:rsidRPr="008F3564">
        <w:rPr>
          <w:sz w:val="28"/>
          <w:lang w:val="de-DE"/>
        </w:rPr>
        <w:tab/>
      </w:r>
      <w:r w:rsidRPr="008F3564">
        <w:rPr>
          <w:sz w:val="28"/>
          <w:lang w:val="de-DE"/>
        </w:rPr>
        <w:tab/>
      </w:r>
      <w:r w:rsidRPr="008F3564">
        <w:rPr>
          <w:sz w:val="28"/>
          <w:lang w:val="de-DE"/>
        </w:rPr>
        <w:tab/>
      </w:r>
      <w:r w:rsidRPr="008F3564">
        <w:rPr>
          <w:sz w:val="28"/>
          <w:lang w:val="de-DE"/>
        </w:rPr>
        <w:tab/>
        <w:t>Jesenska svečanost</w:t>
      </w:r>
    </w:p>
    <w:p w:rsidR="00F37410" w:rsidRPr="008F3564" w:rsidRDefault="00F37410">
      <w:pPr>
        <w:pStyle w:val="BodyText"/>
        <w:rPr>
          <w:sz w:val="28"/>
          <w:lang w:val="de-DE"/>
        </w:rPr>
      </w:pPr>
      <w:r w:rsidRPr="008F3564">
        <w:rPr>
          <w:sz w:val="28"/>
          <w:lang w:val="de-DE"/>
        </w:rPr>
        <w:tab/>
      </w:r>
      <w:r w:rsidRPr="008F3564">
        <w:rPr>
          <w:sz w:val="28"/>
          <w:lang w:val="de-DE"/>
        </w:rPr>
        <w:tab/>
      </w:r>
      <w:r w:rsidRPr="008F3564">
        <w:rPr>
          <w:sz w:val="28"/>
          <w:lang w:val="de-DE"/>
        </w:rPr>
        <w:tab/>
      </w:r>
      <w:r w:rsidRPr="008F3564">
        <w:rPr>
          <w:sz w:val="28"/>
          <w:lang w:val="de-DE"/>
        </w:rPr>
        <w:tab/>
      </w:r>
      <w:r w:rsidRPr="008F3564">
        <w:rPr>
          <w:sz w:val="28"/>
          <w:lang w:val="de-DE"/>
        </w:rPr>
        <w:tab/>
      </w:r>
      <w:r w:rsidRPr="008F3564">
        <w:rPr>
          <w:sz w:val="28"/>
          <w:lang w:val="de-DE"/>
        </w:rPr>
        <w:tab/>
        <w:t>XII</w:t>
      </w:r>
    </w:p>
    <w:p w:rsidR="00F37410" w:rsidRPr="008F3564" w:rsidRDefault="00F37410">
      <w:pPr>
        <w:pStyle w:val="BodyText"/>
        <w:rPr>
          <w:sz w:val="28"/>
          <w:lang w:val="de-DE"/>
        </w:rPr>
      </w:pPr>
      <w:r w:rsidRPr="008F3564">
        <w:rPr>
          <w:sz w:val="28"/>
          <w:lang w:val="de-DE"/>
        </w:rPr>
        <w:t>06.12. Sveti Nikola</w:t>
      </w:r>
    </w:p>
    <w:p w:rsidR="00F37410" w:rsidRPr="008F3564" w:rsidRDefault="00F37410">
      <w:pPr>
        <w:pStyle w:val="BodyText"/>
        <w:rPr>
          <w:sz w:val="28"/>
          <w:lang w:val="de-DE"/>
        </w:rPr>
      </w:pPr>
      <w:r w:rsidRPr="008F3564">
        <w:rPr>
          <w:sz w:val="28"/>
          <w:lang w:val="de-DE"/>
        </w:rPr>
        <w:t>10.12. Dan prava čovjeka</w:t>
      </w:r>
    </w:p>
    <w:p w:rsidR="00F37410" w:rsidRPr="008F3564" w:rsidRDefault="00F37410">
      <w:pPr>
        <w:pStyle w:val="BodyText"/>
        <w:rPr>
          <w:sz w:val="28"/>
          <w:lang w:val="de-DE"/>
        </w:rPr>
      </w:pPr>
      <w:r w:rsidRPr="008F3564">
        <w:rPr>
          <w:sz w:val="28"/>
          <w:lang w:val="de-DE"/>
        </w:rPr>
        <w:t>13.12. Sveta Lucija</w:t>
      </w:r>
    </w:p>
    <w:p w:rsidR="00F37410" w:rsidRPr="008F3564" w:rsidRDefault="00F37410">
      <w:pPr>
        <w:pStyle w:val="BodyText"/>
        <w:rPr>
          <w:sz w:val="28"/>
          <w:lang w:val="de-DE"/>
        </w:rPr>
      </w:pPr>
      <w:r w:rsidRPr="008F3564">
        <w:rPr>
          <w:sz w:val="28"/>
          <w:lang w:val="de-DE"/>
        </w:rPr>
        <w:t>25.12. Božić</w:t>
      </w:r>
    </w:p>
    <w:p w:rsidR="00F37410" w:rsidRPr="00406DE3" w:rsidRDefault="00F37410">
      <w:pPr>
        <w:pStyle w:val="BodyText"/>
        <w:rPr>
          <w:sz w:val="28"/>
          <w:lang w:val="de-DE"/>
        </w:rPr>
      </w:pPr>
      <w:r w:rsidRPr="008F3564">
        <w:rPr>
          <w:sz w:val="28"/>
          <w:lang w:val="de-DE"/>
        </w:rPr>
        <w:tab/>
      </w:r>
      <w:r w:rsidRPr="008F3564">
        <w:rPr>
          <w:sz w:val="28"/>
          <w:lang w:val="de-DE"/>
        </w:rPr>
        <w:tab/>
      </w:r>
      <w:r w:rsidRPr="008F3564">
        <w:rPr>
          <w:sz w:val="28"/>
          <w:lang w:val="de-DE"/>
        </w:rPr>
        <w:tab/>
      </w:r>
      <w:r w:rsidRPr="008F3564">
        <w:rPr>
          <w:sz w:val="28"/>
          <w:lang w:val="de-DE"/>
        </w:rPr>
        <w:tab/>
      </w:r>
      <w:r w:rsidRPr="008F3564">
        <w:rPr>
          <w:sz w:val="28"/>
          <w:lang w:val="de-DE"/>
        </w:rPr>
        <w:tab/>
      </w:r>
      <w:r w:rsidRPr="00406DE3">
        <w:rPr>
          <w:sz w:val="28"/>
          <w:lang w:val="de-DE"/>
        </w:rPr>
        <w:t>II Tromjesečje</w:t>
      </w:r>
    </w:p>
    <w:p w:rsidR="00F37410" w:rsidRPr="00406DE3" w:rsidRDefault="00F37410">
      <w:pPr>
        <w:pStyle w:val="BodyText"/>
        <w:rPr>
          <w:sz w:val="28"/>
          <w:lang w:val="de-DE"/>
        </w:rPr>
      </w:pPr>
      <w:r w:rsidRPr="00406DE3">
        <w:rPr>
          <w:sz w:val="28"/>
          <w:lang w:val="de-DE"/>
        </w:rPr>
        <w:tab/>
      </w:r>
      <w:r w:rsidRPr="00406DE3">
        <w:rPr>
          <w:sz w:val="28"/>
          <w:lang w:val="de-DE"/>
        </w:rPr>
        <w:tab/>
      </w:r>
      <w:r w:rsidRPr="00406DE3">
        <w:rPr>
          <w:sz w:val="28"/>
          <w:lang w:val="de-DE"/>
        </w:rPr>
        <w:tab/>
      </w:r>
      <w:r w:rsidRPr="00406DE3">
        <w:rPr>
          <w:sz w:val="28"/>
          <w:lang w:val="de-DE"/>
        </w:rPr>
        <w:tab/>
        <w:t>( Siječanj, veljača, ožujak)</w:t>
      </w:r>
    </w:p>
    <w:p w:rsidR="00F37410" w:rsidRDefault="00F37410">
      <w:pPr>
        <w:pStyle w:val="BodyText"/>
        <w:rPr>
          <w:sz w:val="28"/>
        </w:rPr>
      </w:pPr>
      <w:r w:rsidRPr="00406DE3">
        <w:rPr>
          <w:sz w:val="28"/>
          <w:lang w:val="de-DE"/>
        </w:rPr>
        <w:tab/>
      </w:r>
      <w:r w:rsidRPr="00406DE3">
        <w:rPr>
          <w:sz w:val="28"/>
          <w:lang w:val="de-DE"/>
        </w:rPr>
        <w:tab/>
      </w:r>
      <w:r w:rsidRPr="00406DE3">
        <w:rPr>
          <w:sz w:val="28"/>
          <w:lang w:val="de-DE"/>
        </w:rPr>
        <w:tab/>
      </w:r>
      <w:r w:rsidRPr="00406DE3">
        <w:rPr>
          <w:sz w:val="28"/>
          <w:lang w:val="de-DE"/>
        </w:rPr>
        <w:tab/>
      </w:r>
      <w:r w:rsidRPr="00406DE3">
        <w:rPr>
          <w:sz w:val="28"/>
          <w:lang w:val="de-DE"/>
        </w:rPr>
        <w:tab/>
      </w:r>
      <w:r w:rsidRPr="00406DE3">
        <w:rPr>
          <w:sz w:val="28"/>
          <w:lang w:val="de-DE"/>
        </w:rPr>
        <w:tab/>
      </w:r>
      <w:r w:rsidRPr="00FC5E03">
        <w:rPr>
          <w:sz w:val="28"/>
          <w:lang w:val="de-DE"/>
        </w:rPr>
        <w:tab/>
      </w:r>
      <w:r w:rsidRPr="00FC5E03">
        <w:rPr>
          <w:sz w:val="28"/>
          <w:lang w:val="de-DE"/>
        </w:rPr>
        <w:tab/>
      </w:r>
      <w:r w:rsidRPr="00FC5E03">
        <w:rPr>
          <w:sz w:val="28"/>
          <w:lang w:val="de-DE"/>
        </w:rPr>
        <w:tab/>
      </w:r>
      <w:r w:rsidRPr="00FC5E03">
        <w:rPr>
          <w:sz w:val="28"/>
          <w:lang w:val="de-DE"/>
        </w:rPr>
        <w:tab/>
      </w:r>
      <w:r w:rsidRPr="00FC5E03">
        <w:rPr>
          <w:sz w:val="28"/>
          <w:lang w:val="de-DE"/>
        </w:rPr>
        <w:tab/>
      </w:r>
      <w:r>
        <w:rPr>
          <w:sz w:val="28"/>
        </w:rPr>
        <w:t>II</w:t>
      </w:r>
    </w:p>
    <w:p w:rsidR="00F37410" w:rsidRDefault="00F37410">
      <w:pPr>
        <w:pStyle w:val="BodyText"/>
        <w:rPr>
          <w:sz w:val="28"/>
        </w:rPr>
      </w:pPr>
      <w:r>
        <w:rPr>
          <w:sz w:val="28"/>
        </w:rPr>
        <w:t xml:space="preserve">14.02. Valentinovo </w:t>
      </w:r>
    </w:p>
    <w:p w:rsidR="00F37410" w:rsidRPr="008F3564" w:rsidRDefault="00F37410">
      <w:pPr>
        <w:pStyle w:val="BodyText"/>
        <w:rPr>
          <w:sz w:val="28"/>
          <w:lang w:val="de-DE"/>
        </w:rPr>
      </w:pPr>
      <w:r>
        <w:rPr>
          <w:sz w:val="28"/>
        </w:rPr>
        <w:tab/>
      </w:r>
      <w:r>
        <w:rPr>
          <w:sz w:val="28"/>
        </w:rPr>
        <w:tab/>
      </w:r>
      <w:r>
        <w:rPr>
          <w:sz w:val="28"/>
        </w:rPr>
        <w:tab/>
      </w:r>
      <w:r>
        <w:rPr>
          <w:sz w:val="28"/>
        </w:rPr>
        <w:tab/>
      </w:r>
      <w:r>
        <w:rPr>
          <w:sz w:val="28"/>
        </w:rPr>
        <w:tab/>
      </w:r>
      <w:r w:rsidRPr="008F3564">
        <w:rPr>
          <w:sz w:val="28"/>
          <w:lang w:val="de-DE"/>
        </w:rPr>
        <w:t>Maškare</w:t>
      </w:r>
    </w:p>
    <w:p w:rsidR="00F37410" w:rsidRDefault="00F37410">
      <w:pPr>
        <w:pStyle w:val="BodyText"/>
        <w:rPr>
          <w:sz w:val="28"/>
          <w:lang w:val="de-DE"/>
        </w:rPr>
      </w:pPr>
      <w:r w:rsidRPr="008F3564">
        <w:rPr>
          <w:sz w:val="28"/>
          <w:lang w:val="de-DE"/>
        </w:rPr>
        <w:tab/>
      </w:r>
      <w:r w:rsidRPr="008F3564">
        <w:rPr>
          <w:sz w:val="28"/>
          <w:lang w:val="de-DE"/>
        </w:rPr>
        <w:tab/>
      </w:r>
      <w:r w:rsidRPr="008F3564">
        <w:rPr>
          <w:sz w:val="28"/>
          <w:lang w:val="de-DE"/>
        </w:rPr>
        <w:tab/>
      </w:r>
      <w:r w:rsidRPr="008F3564">
        <w:rPr>
          <w:sz w:val="28"/>
          <w:lang w:val="de-DE"/>
        </w:rPr>
        <w:tab/>
        <w:t>Proljetna svečanost</w:t>
      </w:r>
    </w:p>
    <w:p w:rsidR="00163039" w:rsidRPr="008F3564" w:rsidRDefault="00163039">
      <w:pPr>
        <w:pStyle w:val="BodyText"/>
        <w:rPr>
          <w:sz w:val="28"/>
          <w:lang w:val="de-DE"/>
        </w:rPr>
      </w:pPr>
      <w:r>
        <w:rPr>
          <w:sz w:val="28"/>
          <w:lang w:val="de-DE"/>
        </w:rPr>
        <w:t>21.03. Svjetski dan zaštite šuma</w:t>
      </w:r>
    </w:p>
    <w:p w:rsidR="00F37410" w:rsidRPr="008F3564" w:rsidRDefault="00F37410">
      <w:pPr>
        <w:pStyle w:val="BodyText"/>
        <w:rPr>
          <w:sz w:val="28"/>
          <w:lang w:val="de-DE"/>
        </w:rPr>
      </w:pPr>
      <w:r w:rsidRPr="008F3564">
        <w:rPr>
          <w:sz w:val="28"/>
          <w:lang w:val="de-DE"/>
        </w:rPr>
        <w:t>22.03. Dan zaštite voda</w:t>
      </w:r>
    </w:p>
    <w:p w:rsidR="00F37410" w:rsidRPr="00406DE3" w:rsidRDefault="00F37410">
      <w:pPr>
        <w:pStyle w:val="BodyText"/>
        <w:rPr>
          <w:sz w:val="28"/>
          <w:lang w:val="de-DE"/>
        </w:rPr>
      </w:pPr>
      <w:r w:rsidRPr="008F3564">
        <w:rPr>
          <w:sz w:val="28"/>
          <w:lang w:val="de-DE"/>
        </w:rPr>
        <w:tab/>
      </w:r>
      <w:r w:rsidRPr="008F3564">
        <w:rPr>
          <w:sz w:val="28"/>
          <w:lang w:val="de-DE"/>
        </w:rPr>
        <w:tab/>
      </w:r>
      <w:r w:rsidRPr="008F3564">
        <w:rPr>
          <w:sz w:val="28"/>
          <w:lang w:val="de-DE"/>
        </w:rPr>
        <w:tab/>
      </w:r>
      <w:r w:rsidRPr="008F3564">
        <w:rPr>
          <w:sz w:val="28"/>
          <w:lang w:val="de-DE"/>
        </w:rPr>
        <w:tab/>
      </w:r>
      <w:r w:rsidR="004432D2">
        <w:rPr>
          <w:sz w:val="28"/>
          <w:lang w:val="de-DE"/>
        </w:rPr>
        <w:t xml:space="preserve">      </w:t>
      </w:r>
      <w:r w:rsidRPr="00406DE3">
        <w:rPr>
          <w:sz w:val="28"/>
          <w:lang w:val="de-DE"/>
        </w:rPr>
        <w:t>III Tromjesečje</w:t>
      </w:r>
    </w:p>
    <w:p w:rsidR="00F37410" w:rsidRPr="00406DE3" w:rsidRDefault="00F37410">
      <w:pPr>
        <w:pStyle w:val="BodyText"/>
        <w:rPr>
          <w:sz w:val="28"/>
          <w:lang w:val="de-DE"/>
        </w:rPr>
      </w:pPr>
      <w:r w:rsidRPr="00406DE3">
        <w:rPr>
          <w:sz w:val="28"/>
          <w:lang w:val="de-DE"/>
        </w:rPr>
        <w:tab/>
      </w:r>
      <w:r w:rsidRPr="00406DE3">
        <w:rPr>
          <w:sz w:val="28"/>
          <w:lang w:val="de-DE"/>
        </w:rPr>
        <w:tab/>
      </w:r>
      <w:r w:rsidRPr="00406DE3">
        <w:rPr>
          <w:sz w:val="28"/>
          <w:lang w:val="de-DE"/>
        </w:rPr>
        <w:tab/>
      </w:r>
      <w:r w:rsidR="004432D2">
        <w:rPr>
          <w:sz w:val="28"/>
          <w:lang w:val="de-DE"/>
        </w:rPr>
        <w:t xml:space="preserve">         </w:t>
      </w:r>
      <w:r w:rsidRPr="00406DE3">
        <w:rPr>
          <w:sz w:val="28"/>
          <w:lang w:val="de-DE"/>
        </w:rPr>
        <w:t>(Travanj, svibanj, lipanj)</w:t>
      </w:r>
    </w:p>
    <w:p w:rsidR="00F37410" w:rsidRDefault="00F37410">
      <w:pPr>
        <w:pStyle w:val="BodyText"/>
        <w:rPr>
          <w:sz w:val="28"/>
        </w:rPr>
      </w:pPr>
      <w:r w:rsidRPr="00406DE3">
        <w:rPr>
          <w:sz w:val="28"/>
          <w:lang w:val="de-DE"/>
        </w:rPr>
        <w:tab/>
      </w:r>
      <w:r w:rsidRPr="00406DE3">
        <w:rPr>
          <w:sz w:val="28"/>
          <w:lang w:val="de-DE"/>
        </w:rPr>
        <w:tab/>
      </w:r>
      <w:r w:rsidRPr="00406DE3">
        <w:rPr>
          <w:sz w:val="28"/>
          <w:lang w:val="de-DE"/>
        </w:rPr>
        <w:tab/>
      </w:r>
      <w:r w:rsidRPr="00406DE3">
        <w:rPr>
          <w:sz w:val="28"/>
          <w:lang w:val="de-DE"/>
        </w:rPr>
        <w:tab/>
      </w:r>
      <w:r w:rsidR="00897103">
        <w:rPr>
          <w:sz w:val="28"/>
          <w:lang w:val="de-DE"/>
        </w:rPr>
        <w:t xml:space="preserve">     </w:t>
      </w:r>
      <w:r w:rsidR="004432D2">
        <w:rPr>
          <w:sz w:val="28"/>
          <w:lang w:val="de-DE"/>
        </w:rPr>
        <w:t xml:space="preserve">     </w:t>
      </w:r>
      <w:r>
        <w:rPr>
          <w:sz w:val="28"/>
        </w:rPr>
        <w:t>USKRS</w:t>
      </w:r>
    </w:p>
    <w:p w:rsidR="00F37410" w:rsidRDefault="00F37410">
      <w:pPr>
        <w:pStyle w:val="BodyText"/>
        <w:rPr>
          <w:sz w:val="28"/>
        </w:rPr>
      </w:pPr>
      <w:r>
        <w:rPr>
          <w:sz w:val="28"/>
        </w:rPr>
        <w:tab/>
      </w:r>
      <w:r>
        <w:rPr>
          <w:sz w:val="28"/>
        </w:rPr>
        <w:tab/>
      </w:r>
      <w:r>
        <w:rPr>
          <w:sz w:val="28"/>
        </w:rPr>
        <w:tab/>
      </w:r>
      <w:r w:rsidR="004432D2">
        <w:rPr>
          <w:sz w:val="28"/>
        </w:rPr>
        <w:t xml:space="preserve">        </w:t>
      </w:r>
      <w:r>
        <w:rPr>
          <w:sz w:val="28"/>
        </w:rPr>
        <w:t>(simbolika života i rađanja)</w:t>
      </w:r>
    </w:p>
    <w:p w:rsidR="00F37410" w:rsidRPr="004432D2" w:rsidRDefault="00F37410" w:rsidP="004432D2">
      <w:pPr>
        <w:pStyle w:val="BodyText"/>
        <w:rPr>
          <w:sz w:val="16"/>
          <w:szCs w:val="16"/>
        </w:rPr>
      </w:pPr>
      <w:r>
        <w:rPr>
          <w:sz w:val="28"/>
        </w:rPr>
        <w:tab/>
      </w:r>
      <w:r>
        <w:rPr>
          <w:sz w:val="28"/>
        </w:rPr>
        <w:tab/>
      </w:r>
      <w:r>
        <w:rPr>
          <w:sz w:val="28"/>
        </w:rPr>
        <w:tab/>
      </w:r>
      <w:r>
        <w:rPr>
          <w:sz w:val="28"/>
        </w:rPr>
        <w:tab/>
      </w:r>
    </w:p>
    <w:p w:rsidR="00F37410" w:rsidRDefault="00F37410">
      <w:pPr>
        <w:pStyle w:val="BodyText"/>
        <w:rPr>
          <w:sz w:val="28"/>
        </w:rPr>
      </w:pPr>
      <w:r>
        <w:rPr>
          <w:sz w:val="28"/>
        </w:rPr>
        <w:t>07.04. Svjetski dan zdravlja i nepušenja</w:t>
      </w:r>
    </w:p>
    <w:p w:rsidR="00F37410" w:rsidRDefault="00F37410">
      <w:pPr>
        <w:pStyle w:val="BodyText"/>
        <w:rPr>
          <w:sz w:val="28"/>
        </w:rPr>
      </w:pPr>
      <w:r>
        <w:rPr>
          <w:sz w:val="28"/>
        </w:rPr>
        <w:t>15.04. Dan općine Gradac ( Dan vrtića “Gradac”)</w:t>
      </w:r>
    </w:p>
    <w:p w:rsidR="00F37410" w:rsidRDefault="00F37410">
      <w:pPr>
        <w:pStyle w:val="BodyText"/>
        <w:rPr>
          <w:sz w:val="28"/>
        </w:rPr>
      </w:pPr>
      <w:r>
        <w:rPr>
          <w:sz w:val="28"/>
        </w:rPr>
        <w:t>22.04. Dan planeta Zemlja</w:t>
      </w:r>
    </w:p>
    <w:p w:rsidR="00F37410" w:rsidRDefault="00F37410">
      <w:pPr>
        <w:pStyle w:val="BodyText"/>
        <w:rPr>
          <w:sz w:val="28"/>
        </w:rPr>
      </w:pPr>
      <w:r>
        <w:rPr>
          <w:sz w:val="28"/>
        </w:rPr>
        <w:t>23.04. Sv. Juraj (zaštitnik mjesta Drvenik)</w:t>
      </w:r>
    </w:p>
    <w:p w:rsidR="00F37410" w:rsidRDefault="004432D2" w:rsidP="004432D2">
      <w:pPr>
        <w:pStyle w:val="BodyText"/>
        <w:rPr>
          <w:sz w:val="28"/>
        </w:rPr>
      </w:pPr>
      <w:r>
        <w:rPr>
          <w:sz w:val="28"/>
        </w:rPr>
        <w:t>0</w:t>
      </w:r>
      <w:r w:rsidR="00F37410">
        <w:rPr>
          <w:sz w:val="28"/>
        </w:rPr>
        <w:t>3.05. Dan Sunca</w:t>
      </w:r>
    </w:p>
    <w:p w:rsidR="00F37410" w:rsidRDefault="00F37410">
      <w:pPr>
        <w:pStyle w:val="BodyText"/>
        <w:rPr>
          <w:sz w:val="28"/>
        </w:rPr>
      </w:pPr>
      <w:r>
        <w:rPr>
          <w:sz w:val="28"/>
        </w:rPr>
        <w:tab/>
        <w:t>Majčin dan</w:t>
      </w:r>
    </w:p>
    <w:p w:rsidR="00163039" w:rsidRDefault="00163039">
      <w:pPr>
        <w:pStyle w:val="BodyText"/>
        <w:rPr>
          <w:sz w:val="28"/>
        </w:rPr>
      </w:pPr>
      <w:r>
        <w:rPr>
          <w:sz w:val="28"/>
        </w:rPr>
        <w:t>22.05. Dan zaštite prirode u RH ( Međunarodni dan biološke raznolikosti )</w:t>
      </w:r>
    </w:p>
    <w:p w:rsidR="00F37410" w:rsidRDefault="00F37410">
      <w:pPr>
        <w:pStyle w:val="BodyText"/>
        <w:rPr>
          <w:sz w:val="28"/>
        </w:rPr>
      </w:pPr>
      <w:r>
        <w:rPr>
          <w:sz w:val="28"/>
        </w:rPr>
        <w:t>31.05. Svjetski dan nepušača</w:t>
      </w:r>
    </w:p>
    <w:p w:rsidR="00F37410" w:rsidRDefault="00F37410">
      <w:pPr>
        <w:pStyle w:val="BodyText"/>
        <w:rPr>
          <w:sz w:val="28"/>
        </w:rPr>
      </w:pPr>
    </w:p>
    <w:p w:rsidR="00F37410" w:rsidRDefault="00F37410">
      <w:pPr>
        <w:pStyle w:val="BodyText"/>
        <w:rPr>
          <w:sz w:val="28"/>
        </w:rPr>
      </w:pPr>
      <w:r>
        <w:rPr>
          <w:sz w:val="28"/>
        </w:rPr>
        <w:t>05.06. Dan zaštite čovjekovog okoliša</w:t>
      </w:r>
    </w:p>
    <w:p w:rsidR="00F37410" w:rsidRDefault="00F37410">
      <w:pPr>
        <w:pStyle w:val="BodyText"/>
        <w:rPr>
          <w:sz w:val="28"/>
        </w:rPr>
      </w:pPr>
    </w:p>
    <w:p w:rsidR="00F37410" w:rsidRPr="00CB5616" w:rsidRDefault="00F37410" w:rsidP="00897103">
      <w:pPr>
        <w:pStyle w:val="BodyText"/>
        <w:jc w:val="center"/>
        <w:rPr>
          <w:sz w:val="28"/>
          <w:szCs w:val="28"/>
        </w:rPr>
      </w:pPr>
      <w:r w:rsidRPr="00CB5616">
        <w:rPr>
          <w:sz w:val="28"/>
          <w:szCs w:val="28"/>
        </w:rPr>
        <w:t>IZVEDBENI PROGRAM KULTURNE I JAVNE DJELATNOSTI:</w:t>
      </w:r>
    </w:p>
    <w:p w:rsidR="00F37410" w:rsidRDefault="00F37410" w:rsidP="00897103">
      <w:pPr>
        <w:pStyle w:val="BodyText"/>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SADRŽAJ</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NOSITELJ</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VRIJEME REALIZACIJE</w:t>
            </w:r>
          </w:p>
        </w:tc>
      </w:tr>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DANI KRUHA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OBILJEŽAVANJE PO SKUPINAMA/ NA NIVOU VRTIĆA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LISTOPAD</w:t>
            </w:r>
          </w:p>
        </w:tc>
      </w:tr>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BLAGDAN SV. NIKOLE</w:t>
            </w:r>
          </w:p>
          <w:p w:rsidR="00F37410" w:rsidRPr="006637DD" w:rsidRDefault="00F37410" w:rsidP="006637DD">
            <w:pPr>
              <w:pStyle w:val="BodyText"/>
              <w:jc w:val="center"/>
              <w:rPr>
                <w:rFonts w:ascii="Arial Narrow" w:hAnsi="Arial Narrow"/>
                <w:szCs w:val="24"/>
              </w:rPr>
            </w:pPr>
            <w:r w:rsidRPr="006637DD">
              <w:rPr>
                <w:rFonts w:ascii="Arial Narrow" w:hAnsi="Arial Narrow"/>
                <w:szCs w:val="24"/>
              </w:rPr>
              <w:t>BOŽIĆ</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OBILJEŽAVANJE PO SKUPINAMA/ NA NIVOU VRTIĆA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PROSINAC</w:t>
            </w:r>
          </w:p>
        </w:tc>
      </w:tr>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POKLADNE SVEČANOSTI (MAŠKARE)</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OBILJEŽAVANJE PO SKUPINAMA/ NA NIVOU VRTIĆA-MJESTA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VELJAČA</w:t>
            </w:r>
          </w:p>
        </w:tc>
      </w:tr>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USKRS</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OBILJEŽAVANJE PO SKUPINAMA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OŽUJAK/ TRAVANJ</w:t>
            </w:r>
          </w:p>
        </w:tc>
      </w:tr>
      <w:tr w:rsidR="00F37410" w:rsidRPr="006637DD" w:rsidTr="006637DD">
        <w:trPr>
          <w:jc w:val="center"/>
        </w:trPr>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ZAVRŠNA SVEČANOST ILI IZLET</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ODGOJITELJ PREDŠKOLSKE SKUPINE- NA NIVOU VRTIĆA</w:t>
            </w:r>
          </w:p>
        </w:tc>
        <w:tc>
          <w:tcPr>
            <w:tcW w:w="2840" w:type="dxa"/>
            <w:vAlign w:val="center"/>
          </w:tcPr>
          <w:p w:rsidR="00F37410" w:rsidRPr="006637DD" w:rsidRDefault="00F37410" w:rsidP="006637DD">
            <w:pPr>
              <w:pStyle w:val="BodyText"/>
              <w:jc w:val="center"/>
              <w:rPr>
                <w:rFonts w:ascii="Arial Narrow" w:hAnsi="Arial Narrow"/>
                <w:szCs w:val="24"/>
              </w:rPr>
            </w:pPr>
            <w:r w:rsidRPr="006637DD">
              <w:rPr>
                <w:rFonts w:ascii="Arial Narrow" w:hAnsi="Arial Narrow"/>
                <w:szCs w:val="24"/>
              </w:rPr>
              <w:t>LIPANJ</w:t>
            </w:r>
          </w:p>
        </w:tc>
      </w:tr>
    </w:tbl>
    <w:p w:rsidR="00F37410" w:rsidRDefault="00F37410" w:rsidP="00897103">
      <w:pPr>
        <w:pStyle w:val="BodyText"/>
        <w:jc w:val="center"/>
        <w:rPr>
          <w:sz w:val="32"/>
        </w:rPr>
      </w:pPr>
    </w:p>
    <w:p w:rsidR="00F37410" w:rsidRDefault="00F37410" w:rsidP="00897103">
      <w:pPr>
        <w:pStyle w:val="BodyText"/>
        <w:jc w:val="center"/>
        <w:rPr>
          <w:sz w:val="32"/>
        </w:rPr>
      </w:pPr>
      <w:r>
        <w:rPr>
          <w:sz w:val="32"/>
        </w:rPr>
        <w:t>LUTKARSKE PREDSTAVE:</w:t>
      </w:r>
    </w:p>
    <w:p w:rsidR="00F37410" w:rsidRDefault="00F37410" w:rsidP="00897103">
      <w:pPr>
        <w:pStyle w:val="BodyText"/>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460"/>
      </w:tblGrid>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TEMA:</w:t>
            </w:r>
          </w:p>
        </w:tc>
        <w:tc>
          <w:tcPr>
            <w:tcW w:w="2460" w:type="dxa"/>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VRIJEME REALIZACIJE:</w:t>
            </w:r>
          </w:p>
          <w:p w:rsidR="00F37410" w:rsidRPr="006637DD" w:rsidRDefault="00F37410" w:rsidP="00897103">
            <w:pPr>
              <w:pStyle w:val="BodyText"/>
              <w:jc w:val="center"/>
              <w:rPr>
                <w:rFonts w:ascii="Arial Narrow" w:hAnsi="Arial Narrow"/>
                <w:sz w:val="28"/>
              </w:rPr>
            </w:pPr>
            <w:r w:rsidRPr="006637DD">
              <w:rPr>
                <w:rFonts w:ascii="Arial Narrow" w:hAnsi="Arial Narrow"/>
                <w:sz w:val="28"/>
              </w:rPr>
              <w:t>(MJESEC)</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“ŠTO SE SVE DEŠAVA U SVIJETU TIKAVA”</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LISTOPAD</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“JEŽEV KAPUTIĆ”</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STUDENI</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“STARE CIPELE”</w:t>
            </w:r>
          </w:p>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“ZLOČESTO DIJETE”</w:t>
            </w: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PROSINAC</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“BJELOBRADI NOSI DAROVE”</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SIJEČANJ</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“IZGUBLJENA VJEVERICA”</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VELJAČA</w:t>
            </w:r>
          </w:p>
        </w:tc>
      </w:tr>
      <w:tr w:rsidR="00F37410" w:rsidRPr="006637DD" w:rsidTr="006637DD">
        <w:trPr>
          <w:jc w:val="center"/>
        </w:trPr>
        <w:tc>
          <w:tcPr>
            <w:tcW w:w="6062" w:type="dxa"/>
            <w:vAlign w:val="center"/>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“NEZGODE MEDE MEDIĆA”</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OŽUJAK</w:t>
            </w:r>
          </w:p>
        </w:tc>
      </w:tr>
      <w:tr w:rsidR="00F37410" w:rsidRPr="006637DD" w:rsidTr="006637DD">
        <w:trPr>
          <w:jc w:val="center"/>
        </w:trPr>
        <w:tc>
          <w:tcPr>
            <w:tcW w:w="6062" w:type="dxa"/>
          </w:tcPr>
          <w:p w:rsidR="00F37410" w:rsidRPr="006637DD" w:rsidRDefault="00F37410" w:rsidP="00897103">
            <w:pPr>
              <w:pStyle w:val="BodyText"/>
              <w:jc w:val="center"/>
              <w:rPr>
                <w:rFonts w:ascii="Arial Narrow" w:hAnsi="Arial Narrow"/>
                <w:sz w:val="28"/>
              </w:rPr>
            </w:pPr>
          </w:p>
          <w:p w:rsidR="00F37410" w:rsidRPr="006637DD" w:rsidRDefault="00F37410" w:rsidP="00897103">
            <w:pPr>
              <w:pStyle w:val="BodyText"/>
              <w:jc w:val="center"/>
              <w:rPr>
                <w:rFonts w:ascii="Arial Narrow" w:hAnsi="Arial Narrow"/>
                <w:sz w:val="28"/>
              </w:rPr>
            </w:pPr>
            <w:r w:rsidRPr="006637DD">
              <w:rPr>
                <w:rFonts w:ascii="Arial Narrow" w:hAnsi="Arial Narrow"/>
                <w:sz w:val="28"/>
              </w:rPr>
              <w:t>“ZEKO TRAŽI MAMU”</w:t>
            </w:r>
          </w:p>
          <w:p w:rsidR="00F37410" w:rsidRPr="006637DD" w:rsidRDefault="00F37410" w:rsidP="00897103">
            <w:pPr>
              <w:pStyle w:val="BodyText"/>
              <w:jc w:val="center"/>
              <w:rPr>
                <w:rFonts w:ascii="Arial Narrow" w:hAnsi="Arial Narrow"/>
                <w:sz w:val="28"/>
              </w:rPr>
            </w:pPr>
          </w:p>
        </w:tc>
        <w:tc>
          <w:tcPr>
            <w:tcW w:w="2460" w:type="dxa"/>
            <w:vAlign w:val="center"/>
          </w:tcPr>
          <w:p w:rsidR="00F37410" w:rsidRPr="006637DD" w:rsidRDefault="00F37410" w:rsidP="00897103">
            <w:pPr>
              <w:pStyle w:val="BodyText"/>
              <w:jc w:val="center"/>
              <w:rPr>
                <w:rFonts w:ascii="Arial Narrow" w:hAnsi="Arial Narrow"/>
                <w:sz w:val="28"/>
              </w:rPr>
            </w:pPr>
            <w:r w:rsidRPr="006637DD">
              <w:rPr>
                <w:rFonts w:ascii="Arial Narrow" w:hAnsi="Arial Narrow"/>
                <w:sz w:val="28"/>
              </w:rPr>
              <w:t>TRAVANJ</w:t>
            </w:r>
          </w:p>
        </w:tc>
      </w:tr>
    </w:tbl>
    <w:p w:rsidR="00F37410" w:rsidRDefault="00F37410">
      <w:pPr>
        <w:pStyle w:val="BodyText"/>
        <w:jc w:val="left"/>
        <w:rPr>
          <w:sz w:val="32"/>
        </w:rPr>
      </w:pPr>
    </w:p>
    <w:p w:rsidR="00F37410" w:rsidRDefault="00F37410" w:rsidP="006637DD">
      <w:pPr>
        <w:pStyle w:val="BodyText"/>
        <w:jc w:val="center"/>
        <w:rPr>
          <w:sz w:val="32"/>
        </w:rPr>
      </w:pPr>
      <w:r>
        <w:rPr>
          <w:sz w:val="32"/>
        </w:rPr>
        <w:t>ESTETSKO UREĐENJE PROSTORA:</w:t>
      </w:r>
    </w:p>
    <w:p w:rsidR="00F37410" w:rsidRDefault="00F37410">
      <w:pPr>
        <w:pStyle w:val="BodyText"/>
        <w:jc w:val="left"/>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950"/>
      </w:tblGrid>
      <w:tr w:rsidR="00F37410" w:rsidRPr="006637DD" w:rsidTr="006637DD">
        <w:trPr>
          <w:jc w:val="center"/>
        </w:trPr>
        <w:tc>
          <w:tcPr>
            <w:tcW w:w="6345" w:type="dxa"/>
            <w:vAlign w:val="center"/>
          </w:tcPr>
          <w:p w:rsidR="00F37410" w:rsidRPr="006637DD" w:rsidRDefault="00F37410">
            <w:pPr>
              <w:pStyle w:val="BodyText"/>
              <w:jc w:val="center"/>
              <w:rPr>
                <w:rFonts w:ascii="Arial Narrow" w:hAnsi="Arial Narrow"/>
                <w:sz w:val="28"/>
              </w:rPr>
            </w:pPr>
            <w:r w:rsidRPr="006637DD">
              <w:rPr>
                <w:rFonts w:ascii="Arial Narrow" w:hAnsi="Arial Narrow"/>
                <w:sz w:val="28"/>
              </w:rPr>
              <w:t>TEMA:</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VRIJEME REALIZACIJE: (MJESEC)</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rPr>
            </w:pPr>
            <w:r w:rsidRPr="006637DD">
              <w:rPr>
                <w:rFonts w:ascii="Arial Narrow" w:hAnsi="Arial Narrow"/>
                <w:sz w:val="28"/>
              </w:rPr>
              <w:t>LJETO</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RUJAN</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rPr>
            </w:pPr>
            <w:r w:rsidRPr="006637DD">
              <w:rPr>
                <w:rFonts w:ascii="Arial Narrow" w:hAnsi="Arial Narrow"/>
                <w:sz w:val="28"/>
              </w:rPr>
              <w:t>JESEN</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LISTOPAD/</w:t>
            </w:r>
          </w:p>
          <w:p w:rsidR="00F37410" w:rsidRPr="006637DD" w:rsidRDefault="00F37410">
            <w:pPr>
              <w:pStyle w:val="BodyText"/>
              <w:jc w:val="center"/>
              <w:rPr>
                <w:rFonts w:ascii="Arial Narrow" w:hAnsi="Arial Narrow"/>
                <w:sz w:val="28"/>
              </w:rPr>
            </w:pPr>
            <w:r w:rsidRPr="006637DD">
              <w:rPr>
                <w:rFonts w:ascii="Arial Narrow" w:hAnsi="Arial Narrow"/>
                <w:sz w:val="28"/>
              </w:rPr>
              <w:t>STUDENI</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lang w:val="de-DE"/>
              </w:rPr>
            </w:pPr>
            <w:r w:rsidRPr="006637DD">
              <w:rPr>
                <w:rFonts w:ascii="Arial Narrow" w:hAnsi="Arial Narrow"/>
                <w:sz w:val="28"/>
                <w:lang w:val="de-DE"/>
              </w:rPr>
              <w:t>ZIMA, ČIZMA SVETOG NIKOLE, BOŽIĆ</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PROSINAC/ SIJEČANJ</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rPr>
            </w:pPr>
            <w:r w:rsidRPr="006637DD">
              <w:rPr>
                <w:rFonts w:ascii="Arial Narrow" w:hAnsi="Arial Narrow"/>
                <w:sz w:val="28"/>
              </w:rPr>
              <w:t>VALENTINOVO, IZLOŽBA MASKI</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VELJAČA</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rPr>
            </w:pPr>
            <w:r w:rsidRPr="006637DD">
              <w:rPr>
                <w:rFonts w:ascii="Arial Narrow" w:hAnsi="Arial Narrow"/>
                <w:sz w:val="28"/>
              </w:rPr>
              <w:t>PROLJEĆE, USKRS</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OŽUJAK/ TRAVANJ</w:t>
            </w:r>
          </w:p>
        </w:tc>
      </w:tr>
      <w:tr w:rsidR="00F37410" w:rsidRPr="006637DD" w:rsidTr="006637DD">
        <w:trPr>
          <w:jc w:val="center"/>
        </w:trPr>
        <w:tc>
          <w:tcPr>
            <w:tcW w:w="6345" w:type="dxa"/>
          </w:tcPr>
          <w:p w:rsidR="00F37410" w:rsidRPr="006637DD" w:rsidRDefault="00F37410">
            <w:pPr>
              <w:pStyle w:val="BodyText"/>
              <w:jc w:val="center"/>
              <w:rPr>
                <w:rFonts w:ascii="Arial Narrow" w:hAnsi="Arial Narrow"/>
                <w:sz w:val="28"/>
              </w:rPr>
            </w:pPr>
            <w:r w:rsidRPr="006637DD">
              <w:rPr>
                <w:rFonts w:ascii="Arial Narrow" w:hAnsi="Arial Narrow"/>
                <w:sz w:val="28"/>
              </w:rPr>
              <w:t>MAJČIN DAN</w:t>
            </w:r>
          </w:p>
        </w:tc>
        <w:tc>
          <w:tcPr>
            <w:tcW w:w="1950" w:type="dxa"/>
          </w:tcPr>
          <w:p w:rsidR="00F37410" w:rsidRPr="006637DD" w:rsidRDefault="00F37410">
            <w:pPr>
              <w:pStyle w:val="BodyText"/>
              <w:jc w:val="center"/>
              <w:rPr>
                <w:rFonts w:ascii="Arial Narrow" w:hAnsi="Arial Narrow"/>
                <w:sz w:val="28"/>
              </w:rPr>
            </w:pPr>
            <w:r w:rsidRPr="006637DD">
              <w:rPr>
                <w:rFonts w:ascii="Arial Narrow" w:hAnsi="Arial Narrow"/>
                <w:sz w:val="28"/>
              </w:rPr>
              <w:t>SVIBANJ</w:t>
            </w:r>
          </w:p>
        </w:tc>
      </w:tr>
    </w:tbl>
    <w:p w:rsidR="00F37410" w:rsidRDefault="00F37410">
      <w:pPr>
        <w:pStyle w:val="BodyText"/>
        <w:jc w:val="left"/>
        <w:rPr>
          <w:sz w:val="32"/>
        </w:rPr>
      </w:pPr>
    </w:p>
    <w:p w:rsidR="00F37410" w:rsidRDefault="00F37410">
      <w:pPr>
        <w:pStyle w:val="BodyText"/>
        <w:jc w:val="left"/>
        <w:rPr>
          <w:sz w:val="32"/>
        </w:rPr>
      </w:pPr>
    </w:p>
    <w:p w:rsidR="00F37410" w:rsidRDefault="00F37410">
      <w:pPr>
        <w:pStyle w:val="BodyText"/>
        <w:ind w:firstLine="720"/>
      </w:pPr>
      <w:r>
        <w:t>Prioritetna područja unapređenja u ovoj pedagoškoj godini su: kultura ustanove, prostorno-materijalni i tehnički uvjeti rada te suradnja s užom i širom društvenom zajednicom. Sukladno razvojnom planu ustanove postavljeni su slijedeći razvojni ciljevi:</w:t>
      </w:r>
    </w:p>
    <w:p w:rsidR="00F37410" w:rsidRDefault="00F37410">
      <w:pPr>
        <w:pStyle w:val="BodyText"/>
        <w:ind w:firstLine="720"/>
      </w:pPr>
      <w:r>
        <w:t>1. Razvijanje kulture dijaloga među svim radnicima vrtića – otvorene rasprave i dijalog uz ozračje međusobnog povjerenja svih sudionika odgojno – obrazovnog procesa</w:t>
      </w:r>
    </w:p>
    <w:p w:rsidR="00F37410" w:rsidRDefault="00F37410">
      <w:pPr>
        <w:pStyle w:val="BodyText"/>
        <w:ind w:firstLine="720"/>
      </w:pPr>
      <w:r>
        <w:t>2. Razvijanje suradničke kulture svih sudionika odgojno-obrazovnih procesa  razvoj i jačanje međusobnog povjerenja među odgojiteljima i drugim stručnim djelatnicima, pružanje međusobne potpore, zajedničko rješavanje problema te kulturna dvosmjerna komunikacija među svim sudionicima odgojno – obrazovnog procesa</w:t>
      </w:r>
    </w:p>
    <w:p w:rsidR="00F37410" w:rsidRDefault="00F37410">
      <w:pPr>
        <w:pStyle w:val="BodyText"/>
        <w:ind w:firstLine="720"/>
      </w:pPr>
      <w:r>
        <w:t>3. Otvaranje predškolske ustanove prema roditeljima i aktivno uključivanje roditelja u odgojno – obrazovni rada s ciljem razumijevanja djeteta usklađenog s individualnim i razvojnim posebnostima djeteta</w:t>
      </w:r>
    </w:p>
    <w:p w:rsidR="00F37410" w:rsidRDefault="00F37410">
      <w:pPr>
        <w:pStyle w:val="BodyText"/>
        <w:ind w:firstLine="720"/>
      </w:pPr>
      <w:r>
        <w:t>4. Jačanje roditeljskih kompetencija</w:t>
      </w:r>
    </w:p>
    <w:p w:rsidR="00F37410" w:rsidRDefault="00F37410">
      <w:pPr>
        <w:pStyle w:val="BodyText"/>
        <w:ind w:firstLine="720"/>
      </w:pPr>
      <w:r>
        <w:t>5. Nastavak i razvijanje otvorene suradnje ustanove s užom iširom društvenom zajednicom s ciljem unapređenja odgojno – obrazovnog rada te afirmacije njezina rada i ukupnog djelovanja.</w:t>
      </w:r>
    </w:p>
    <w:p w:rsidR="00F37410" w:rsidRDefault="00F37410">
      <w:pPr>
        <w:pStyle w:val="BodyText"/>
        <w:ind w:firstLine="720"/>
      </w:pPr>
    </w:p>
    <w:p w:rsidR="00F37410" w:rsidRDefault="00F37410">
      <w:pPr>
        <w:pStyle w:val="BodyText"/>
        <w:ind w:firstLine="720"/>
      </w:pPr>
      <w:r>
        <w:t>Vrtićki kurikulum je razrađen po odgojno-obrazovnim programima.Bitni zadaci odgojno-obrazovnog rada proizlaze iz evaluacije radaprethodne pedagoške godine.</w:t>
      </w:r>
    </w:p>
    <w:p w:rsidR="00F37410" w:rsidRDefault="00F37410">
      <w:pPr>
        <w:pStyle w:val="BodyText"/>
      </w:pPr>
    </w:p>
    <w:p w:rsidR="00F37410" w:rsidRPr="00FC54F7" w:rsidRDefault="00FC54F7" w:rsidP="00FC54F7">
      <w:pPr>
        <w:pStyle w:val="BodyText"/>
        <w:jc w:val="center"/>
        <w:rPr>
          <w:rFonts w:asciiTheme="majorHAnsi" w:hAnsiTheme="majorHAnsi"/>
          <w:b/>
          <w:sz w:val="28"/>
          <w:szCs w:val="28"/>
        </w:rPr>
      </w:pPr>
      <w:r>
        <w:rPr>
          <w:rFonts w:asciiTheme="majorHAnsi" w:hAnsiTheme="majorHAnsi"/>
          <w:b/>
          <w:sz w:val="28"/>
          <w:szCs w:val="28"/>
        </w:rPr>
        <w:t>5</w:t>
      </w:r>
      <w:r w:rsidR="00F37410" w:rsidRPr="00FC54F7">
        <w:rPr>
          <w:rFonts w:asciiTheme="majorHAnsi" w:hAnsiTheme="majorHAnsi"/>
          <w:b/>
          <w:sz w:val="28"/>
          <w:szCs w:val="28"/>
        </w:rPr>
        <w:t>. Programi</w:t>
      </w:r>
    </w:p>
    <w:p w:rsidR="00F37410" w:rsidRDefault="00F37410">
      <w:pPr>
        <w:pStyle w:val="BodyText"/>
      </w:pPr>
    </w:p>
    <w:p w:rsidR="00F37410" w:rsidRDefault="00F37410">
      <w:pPr>
        <w:pStyle w:val="BodyText"/>
        <w:ind w:firstLine="720"/>
      </w:pPr>
      <w:r>
        <w:t>Programi odgoja i obrazovanja predškolske djece polaze od stvarnih potreba djeteta kao cjelovite dinamične osobnosti, koja se nalazi u stalnoj interakciji s fizičkim i društvenim okruženjem, što čini bitan faktor djetetovog vlastitog razvoja.</w:t>
      </w:r>
    </w:p>
    <w:p w:rsidR="00F37410" w:rsidRDefault="00F37410">
      <w:pPr>
        <w:pStyle w:val="BodyText"/>
        <w:ind w:firstLine="720"/>
      </w:pPr>
      <w:r>
        <w:t>U funkcionalnom smislu cjelovitih programa, koji ima za cilj poticanje i razvoj svih aktualnih i potencijalnih sposobnosti djeteta (tjelesnih, umnih, osjećajnih i društvenih), razvijamo i pojedinačne specijalizirane, komplementarne, interesne programe s ciljem poticanja razvoja pojedinih djetetovih sposobnosti.</w:t>
      </w:r>
    </w:p>
    <w:p w:rsidR="00F37410" w:rsidRDefault="00F37410">
      <w:pPr>
        <w:pStyle w:val="BodyText"/>
        <w:ind w:firstLine="720"/>
      </w:pPr>
    </w:p>
    <w:p w:rsidR="00F37410" w:rsidRDefault="00F37410">
      <w:pPr>
        <w:pStyle w:val="BodyText"/>
        <w:ind w:firstLine="720"/>
      </w:pPr>
      <w:r>
        <w:t>Programi i organizacija rada u našem vrtiću temelje se na razvojno</w:t>
      </w:r>
      <w:r w:rsidR="00FC54F7">
        <w:t xml:space="preserve"> </w:t>
      </w:r>
      <w:r>
        <w:t>primjerenom kurikulumu usmjerenom na dijete i humanističkoj koncepciji razvoja predškolskog odgoja, što znači:</w:t>
      </w:r>
    </w:p>
    <w:p w:rsidR="00F37410" w:rsidRDefault="00F37410">
      <w:pPr>
        <w:pStyle w:val="BodyText"/>
        <w:numPr>
          <w:ilvl w:val="0"/>
          <w:numId w:val="12"/>
        </w:numPr>
      </w:pPr>
      <w:r>
        <w:t>pažljivo i bogato strukturirano okruženje i poticajna materijalna sredina koja</w:t>
      </w:r>
    </w:p>
    <w:p w:rsidR="00F37410" w:rsidRDefault="00F37410">
      <w:pPr>
        <w:pStyle w:val="BodyText"/>
      </w:pPr>
      <w:r>
        <w:t>doprinosi razvoju dječjeg učenja, kreativnosti i stvaralaštvu</w:t>
      </w:r>
    </w:p>
    <w:p w:rsidR="00F37410" w:rsidRDefault="00F37410">
      <w:pPr>
        <w:pStyle w:val="BodyText"/>
        <w:numPr>
          <w:ilvl w:val="0"/>
          <w:numId w:val="12"/>
        </w:numPr>
      </w:pPr>
      <w:r>
        <w:lastRenderedPageBreak/>
        <w:t>poznavanju zakonitosti rasta i razvoja djeteta u skladu s čim stručni djelatnici</w:t>
      </w:r>
    </w:p>
    <w:p w:rsidR="00F37410" w:rsidRDefault="00F37410">
      <w:pPr>
        <w:pStyle w:val="BodyText"/>
      </w:pPr>
      <w:r>
        <w:t>planiraju svoj rad</w:t>
      </w:r>
    </w:p>
    <w:p w:rsidR="00F37410" w:rsidRDefault="00F37410">
      <w:pPr>
        <w:pStyle w:val="BodyText"/>
        <w:numPr>
          <w:ilvl w:val="0"/>
          <w:numId w:val="12"/>
        </w:numPr>
      </w:pPr>
      <w:r>
        <w:t>učenje je interaktivan proces koji uključuje djecu, odrasle, kao i čitavo društveno okruženje</w:t>
      </w:r>
    </w:p>
    <w:p w:rsidR="00F37410" w:rsidRDefault="00F37410">
      <w:pPr>
        <w:pStyle w:val="BodyText"/>
        <w:numPr>
          <w:ilvl w:val="0"/>
          <w:numId w:val="12"/>
        </w:numPr>
      </w:pPr>
      <w:r>
        <w:t>poticanje partnerskog odnosa s roditeljima kao najvišeg oblika suradnje u</w:t>
      </w:r>
    </w:p>
    <w:p w:rsidR="00F37410" w:rsidRDefault="00F37410">
      <w:pPr>
        <w:pStyle w:val="BodyText"/>
      </w:pPr>
      <w:r>
        <w:t>ostvarivanju zajedničkog cilja – optimalnog razvoja djeteta</w:t>
      </w:r>
    </w:p>
    <w:p w:rsidR="00F37410" w:rsidRDefault="00F37410">
      <w:pPr>
        <w:pStyle w:val="BodyText"/>
        <w:numPr>
          <w:ilvl w:val="0"/>
          <w:numId w:val="12"/>
        </w:numPr>
      </w:pPr>
      <w:r>
        <w:t>poticanje tolerancije prema različitostima i uvažavanje prava sve djece (poticati uključivanje i socijalizaciju djece sa teškoćama u razvoju u život i rad ustanove)</w:t>
      </w:r>
    </w:p>
    <w:p w:rsidR="00F37410" w:rsidRDefault="00F37410">
      <w:pPr>
        <w:pStyle w:val="BodyText"/>
        <w:numPr>
          <w:ilvl w:val="0"/>
          <w:numId w:val="12"/>
        </w:numPr>
      </w:pPr>
      <w:r>
        <w:t>kontinuirano stručno usavršavanje kao potreba podizanja stručne kompetencije za rad i stjecanje novih znanja, vještina i sposobnosti potrebnih za primjenu suvremenih oblika rada sa djecom predškolske dobi.</w:t>
      </w:r>
    </w:p>
    <w:p w:rsidR="00F37410" w:rsidRDefault="00F37410">
      <w:pPr>
        <w:pStyle w:val="BodyText"/>
      </w:pPr>
    </w:p>
    <w:p w:rsidR="00F37410" w:rsidRDefault="00F37410">
      <w:pPr>
        <w:pStyle w:val="BodyText"/>
        <w:ind w:firstLine="360"/>
      </w:pPr>
      <w:r>
        <w:t>Ciljevi i zadaće redovitog programa usmjereni su na očuvanje tjelesnog i mentalnog zdravlja djeteta te poticanje cjelovitog razvoja svih funkcija i svih djetetovih aktualnih i potencijalnih sposobnosti i vještina (tjelesnih, intelektualnih, socio-emocionalnih i izražajnih), uz naglašenu komunikacijsku i interakcijsku komponentu.</w:t>
      </w:r>
    </w:p>
    <w:p w:rsidR="00F37410" w:rsidRDefault="00F37410">
      <w:pPr>
        <w:pStyle w:val="BodyText"/>
      </w:pPr>
    </w:p>
    <w:p w:rsidR="00F37410" w:rsidRDefault="00F37410">
      <w:pPr>
        <w:pStyle w:val="BodyText"/>
        <w:ind w:firstLine="360"/>
      </w:pPr>
      <w:r>
        <w:t>Primjena suvremenih procesa učenja djece zasnovanih na najnovijim znanstvenim spoznajama. Integrirani i razvojni kurikulum podrazumijeva paralelno odvijanje mnoštva aktivnosti djece, stimulativno materijalno okruženje koje potiče na istraživanje i stjecanje znanja. Bitni aspekti rada su:</w:t>
      </w:r>
    </w:p>
    <w:p w:rsidR="00F37410" w:rsidRDefault="00F37410">
      <w:pPr>
        <w:pStyle w:val="BodyText"/>
      </w:pPr>
    </w:p>
    <w:p w:rsidR="00F37410" w:rsidRDefault="00F37410">
      <w:pPr>
        <w:pStyle w:val="BodyText"/>
      </w:pPr>
      <w:r>
        <w:t>• stvaranje poticajnog okruženja - individualizirani pristup</w:t>
      </w:r>
    </w:p>
    <w:p w:rsidR="00F37410" w:rsidRDefault="00F37410">
      <w:pPr>
        <w:pStyle w:val="BodyText"/>
      </w:pPr>
      <w:r>
        <w:t>• poticanje i stvaranje uvjeta za dječje aktivnosti</w:t>
      </w:r>
    </w:p>
    <w:p w:rsidR="00F37410" w:rsidRDefault="00F37410">
      <w:pPr>
        <w:pStyle w:val="BodyText"/>
      </w:pPr>
      <w:r>
        <w:t>• dokumentiranje procesa učenja djece</w:t>
      </w:r>
    </w:p>
    <w:p w:rsidR="00F37410" w:rsidRDefault="00F37410">
      <w:pPr>
        <w:pStyle w:val="BodyText"/>
      </w:pPr>
      <w:r>
        <w:t>• refleksije sa djecom i stručnjacima</w:t>
      </w:r>
    </w:p>
    <w:p w:rsidR="00F37410" w:rsidRDefault="00F37410">
      <w:pPr>
        <w:pStyle w:val="BodyText"/>
      </w:pPr>
      <w:r>
        <w:t>• predlaganje novih mogućnosti za igru, stvaranje, promatranje, otkrivanje, traženje i učenje novih rješenja</w:t>
      </w:r>
    </w:p>
    <w:p w:rsidR="00F37410" w:rsidRDefault="00F37410">
      <w:pPr>
        <w:pStyle w:val="BodyText"/>
      </w:pPr>
      <w:r>
        <w:t>• usmjeravanje na važnost i zdravstveno-preventivni potencijal tjelesnog vježbanja od najranije dobi, u cilju poticanja cjelokupnog psihofizičkog razvoja djeteta i razvijanja zdravih navika.</w:t>
      </w:r>
    </w:p>
    <w:p w:rsidR="00F37410" w:rsidRDefault="00F37410">
      <w:pPr>
        <w:pStyle w:val="BodyText"/>
      </w:pPr>
    </w:p>
    <w:p w:rsidR="00F37410" w:rsidRDefault="00F37410">
      <w:pPr>
        <w:pStyle w:val="BodyText"/>
      </w:pPr>
    </w:p>
    <w:p w:rsidR="000D74B4" w:rsidRDefault="000D74B4">
      <w:pPr>
        <w:pStyle w:val="BodyText"/>
      </w:pPr>
    </w:p>
    <w:p w:rsidR="00F37410" w:rsidRPr="00FC54F7" w:rsidRDefault="00FC54F7" w:rsidP="00FC54F7">
      <w:pPr>
        <w:pStyle w:val="BodyText"/>
        <w:jc w:val="center"/>
        <w:rPr>
          <w:rFonts w:asciiTheme="majorHAnsi" w:hAnsiTheme="majorHAnsi"/>
          <w:b/>
          <w:sz w:val="28"/>
          <w:szCs w:val="28"/>
        </w:rPr>
      </w:pPr>
      <w:r>
        <w:rPr>
          <w:rFonts w:asciiTheme="majorHAnsi" w:hAnsiTheme="majorHAnsi"/>
          <w:b/>
          <w:sz w:val="28"/>
          <w:szCs w:val="28"/>
        </w:rPr>
        <w:t xml:space="preserve">6. </w:t>
      </w:r>
      <w:r w:rsidR="00F37410" w:rsidRPr="00FC54F7">
        <w:rPr>
          <w:rFonts w:asciiTheme="majorHAnsi" w:hAnsiTheme="majorHAnsi"/>
          <w:b/>
          <w:sz w:val="28"/>
          <w:szCs w:val="28"/>
        </w:rPr>
        <w:t>Sigurnosno zaštitni i preventivni program</w:t>
      </w:r>
    </w:p>
    <w:p w:rsidR="00F37410" w:rsidRDefault="00F37410">
      <w:pPr>
        <w:pStyle w:val="BodyText"/>
        <w:rPr>
          <w:b/>
        </w:rPr>
      </w:pPr>
    </w:p>
    <w:p w:rsidR="00F37410" w:rsidRDefault="00F37410">
      <w:pPr>
        <w:pStyle w:val="BodyText"/>
        <w:rPr>
          <w:b/>
        </w:rPr>
      </w:pPr>
      <w:r>
        <w:rPr>
          <w:b/>
        </w:rPr>
        <w:t>Cilj:</w:t>
      </w:r>
    </w:p>
    <w:p w:rsidR="00F37410" w:rsidRDefault="00F37410">
      <w:pPr>
        <w:pStyle w:val="BodyText"/>
      </w:pPr>
      <w:r>
        <w:t>• Zaštita sigurnosti i zdravlja djece, poticanje samozaštitnog odgovornog ponašanja i svjesnog izbjegavanja rizika, osnaživanje djeteta za sigurno ponašanje</w:t>
      </w:r>
    </w:p>
    <w:p w:rsidR="00F37410" w:rsidRDefault="00F37410">
      <w:pPr>
        <w:pStyle w:val="BodyText"/>
      </w:pPr>
      <w:r>
        <w:t>• Afirmacija potencijala djeteta i izgrađivanje osobe koja poštuje ljudska prava i humane vrijednosti</w:t>
      </w:r>
    </w:p>
    <w:p w:rsidR="00F37410" w:rsidRDefault="00F37410">
      <w:pPr>
        <w:pStyle w:val="BodyText"/>
        <w:ind w:firstLine="720"/>
      </w:pPr>
      <w:r>
        <w:t xml:space="preserve">Sigurnost djece kao profesionalna obveza zaposlenika regulirat će se funkcionalnim mjerama sigurnosti, usklađenih sa zakonskom regulativom, posebnostima ustanove i programskim okvirom. Bitne zadaće odgojno obrazovnog rada planirat će se , ostvarivati i valorizirati u svjetlu Konvencije o dječjim pravima. </w:t>
      </w:r>
    </w:p>
    <w:p w:rsidR="00F37410" w:rsidRDefault="00F37410">
      <w:pPr>
        <w:pStyle w:val="BodyText"/>
        <w:ind w:firstLine="720"/>
      </w:pPr>
    </w:p>
    <w:p w:rsidR="00F37410" w:rsidRDefault="00F37410">
      <w:pPr>
        <w:pStyle w:val="BodyText"/>
        <w:ind w:firstLine="720"/>
      </w:pPr>
      <w:r>
        <w:t>Ciljevi ovoga programa ostvarivat će se kroz nekoliko razina:</w:t>
      </w:r>
    </w:p>
    <w:p w:rsidR="00F37410" w:rsidRDefault="00F37410">
      <w:pPr>
        <w:pStyle w:val="BodyText"/>
        <w:rPr>
          <w:b/>
        </w:rPr>
      </w:pPr>
    </w:p>
    <w:p w:rsidR="00F37410" w:rsidRDefault="00F37410">
      <w:pPr>
        <w:pStyle w:val="BodyText"/>
      </w:pPr>
      <w:r>
        <w:rPr>
          <w:b/>
        </w:rPr>
        <w:t>Odgojitelji</w:t>
      </w:r>
      <w:r>
        <w:t>:</w:t>
      </w:r>
    </w:p>
    <w:p w:rsidR="00F37410" w:rsidRDefault="00F37410">
      <w:pPr>
        <w:pStyle w:val="BodyText"/>
      </w:pPr>
    </w:p>
    <w:p w:rsidR="00F37410" w:rsidRDefault="00F37410">
      <w:pPr>
        <w:pStyle w:val="BodyText"/>
      </w:pPr>
      <w:r>
        <w:t>• Timskom suradnjom odgojitelja i stručnih suradnika utvrditi rizike i procijeniti postojeću situaciju s obzirom na sigurnost djeteta u vrtiću</w:t>
      </w:r>
    </w:p>
    <w:p w:rsidR="00F37410" w:rsidRDefault="00F37410">
      <w:pPr>
        <w:pStyle w:val="BodyText"/>
      </w:pPr>
      <w:r>
        <w:t xml:space="preserve">• U okvirima stručnog usavršavanja odgojitelja dati prednost temama koje su usklađene s ciljevima ovoga Programa </w:t>
      </w:r>
    </w:p>
    <w:p w:rsidR="00F37410" w:rsidRDefault="00F37410">
      <w:pPr>
        <w:pStyle w:val="BodyText"/>
      </w:pPr>
      <w:r>
        <w:t>• Uključiti odgojitelje u izradu protokola postupanja u rizičnim situacijama</w:t>
      </w:r>
    </w:p>
    <w:p w:rsidR="00F37410" w:rsidRDefault="00F37410">
      <w:pPr>
        <w:pStyle w:val="BodyText"/>
      </w:pPr>
      <w:r>
        <w:t>• Sustavna edukacija odgojitelja i stručnih suradnika</w:t>
      </w:r>
    </w:p>
    <w:p w:rsidR="00F37410" w:rsidRDefault="00F37410">
      <w:pPr>
        <w:pStyle w:val="BodyText"/>
      </w:pPr>
    </w:p>
    <w:p w:rsidR="007A42A9" w:rsidRDefault="007A42A9">
      <w:pPr>
        <w:pStyle w:val="BodyText"/>
        <w:rPr>
          <w:b/>
        </w:rPr>
      </w:pPr>
    </w:p>
    <w:p w:rsidR="007A42A9" w:rsidRDefault="007A42A9">
      <w:pPr>
        <w:pStyle w:val="BodyText"/>
        <w:rPr>
          <w:b/>
        </w:rPr>
      </w:pPr>
    </w:p>
    <w:p w:rsidR="00F37410" w:rsidRDefault="00F37410">
      <w:pPr>
        <w:pStyle w:val="BodyText"/>
        <w:rPr>
          <w:b/>
        </w:rPr>
      </w:pPr>
      <w:r>
        <w:rPr>
          <w:b/>
        </w:rPr>
        <w:lastRenderedPageBreak/>
        <w:t>Djeca:</w:t>
      </w:r>
    </w:p>
    <w:p w:rsidR="00F37410" w:rsidRDefault="00F37410">
      <w:pPr>
        <w:pStyle w:val="BodyText"/>
        <w:rPr>
          <w:b/>
        </w:rPr>
      </w:pPr>
    </w:p>
    <w:p w:rsidR="00F37410" w:rsidRDefault="00F37410">
      <w:pPr>
        <w:pStyle w:val="BodyText"/>
      </w:pPr>
      <w:r>
        <w:t xml:space="preserve">• Kroz odgojno obrazovne sadržaje i projekte osnaživati dijete u odgovornom i samozaštitnom ponašanju ( razvoj pozitivne slike o sebi, stjecanje socijalnih vještina u smislu samozaštite, odupiranja nasilnom ponašanju, odgoj za i o dječjim pravima, odgoj za zdrave stilove života itd.) </w:t>
      </w:r>
    </w:p>
    <w:p w:rsidR="00F37410" w:rsidRDefault="00F37410">
      <w:pPr>
        <w:pStyle w:val="BodyText"/>
      </w:pPr>
    </w:p>
    <w:p w:rsidR="00F37410" w:rsidRDefault="00F37410">
      <w:pPr>
        <w:pStyle w:val="BodyText"/>
        <w:rPr>
          <w:b/>
        </w:rPr>
      </w:pPr>
      <w:r>
        <w:rPr>
          <w:b/>
        </w:rPr>
        <w:t>Roditelji:</w:t>
      </w:r>
    </w:p>
    <w:p w:rsidR="00F37410" w:rsidRDefault="00F37410">
      <w:pPr>
        <w:pStyle w:val="BodyText"/>
        <w:rPr>
          <w:b/>
        </w:rPr>
      </w:pPr>
    </w:p>
    <w:p w:rsidR="00F37410" w:rsidRDefault="00F37410">
      <w:pPr>
        <w:pStyle w:val="BodyText"/>
      </w:pPr>
      <w:r>
        <w:t>• Informiranje roditelja o sigurnosno zaštitnim programima u dječjem vrtiću, utvrđivanje prava, obaveza i odgovornosti svih sudionika;</w:t>
      </w:r>
    </w:p>
    <w:p w:rsidR="00F37410" w:rsidRDefault="00F37410">
      <w:pPr>
        <w:pStyle w:val="BodyText"/>
      </w:pPr>
      <w:r>
        <w:t>• Pružanje podrške i jačanje roditeljske kompetencije u području odgoja i poticanja dječjeg razvoja s ciljem sigurnog i sretnog odrastanja ( uključivanje roditelja u neke odgojno obrazovne sadržaje s djecom, edukativni rad s roditeljima- tematske radionice i predavanja, individualni savjetodavni rad itd. )</w:t>
      </w:r>
    </w:p>
    <w:p w:rsidR="00F37410" w:rsidRDefault="00F37410">
      <w:pPr>
        <w:pStyle w:val="BodyText"/>
      </w:pPr>
    </w:p>
    <w:p w:rsidR="00F37410" w:rsidRDefault="00F37410">
      <w:pPr>
        <w:pStyle w:val="BodyText"/>
        <w:rPr>
          <w:b/>
        </w:rPr>
      </w:pPr>
      <w:r>
        <w:rPr>
          <w:b/>
        </w:rPr>
        <w:t>Koordinatori programa:</w:t>
      </w:r>
    </w:p>
    <w:p w:rsidR="00F37410" w:rsidRDefault="00F37410">
      <w:pPr>
        <w:pStyle w:val="BodyText"/>
        <w:rPr>
          <w:b/>
        </w:rPr>
      </w:pPr>
    </w:p>
    <w:p w:rsidR="00F37410" w:rsidRDefault="00F37410">
      <w:pPr>
        <w:pStyle w:val="BodyText"/>
      </w:pPr>
      <w:r>
        <w:t>• Međusobno povezivanje svih relevantnih nositelja Programa</w:t>
      </w:r>
    </w:p>
    <w:p w:rsidR="00F37410" w:rsidRDefault="00F37410">
      <w:pPr>
        <w:pStyle w:val="BodyText"/>
      </w:pPr>
      <w:r>
        <w:t>• Izrada plana i zadaća po radnim grupama ( protokoli postupanja)</w:t>
      </w:r>
    </w:p>
    <w:p w:rsidR="00F37410" w:rsidRDefault="00F37410">
      <w:pPr>
        <w:pStyle w:val="BodyText"/>
      </w:pPr>
      <w:r>
        <w:t xml:space="preserve">• Suradnja s radnim grupama, objedinjavanje izrađenih protokola i osiguravanje dostupnosti zaposlenicima </w:t>
      </w:r>
    </w:p>
    <w:p w:rsidR="00F37410" w:rsidRDefault="00F37410">
      <w:pPr>
        <w:pStyle w:val="BodyText"/>
      </w:pPr>
      <w:r>
        <w:t>• Praćenje primjene donesenih protokola, suradnja s ravnateljicom Ustanove (usklađivanje sa zakonskom regulativom, nadzor, poštivanje dogovorenih rokova itd.)</w:t>
      </w:r>
    </w:p>
    <w:p w:rsidR="00F37410" w:rsidRDefault="00F37410">
      <w:pPr>
        <w:pStyle w:val="BodyText"/>
      </w:pPr>
      <w:r>
        <w:t>• Suradnja s vanjskim institucijama i suradnicima</w:t>
      </w:r>
    </w:p>
    <w:p w:rsidR="006A0EDC" w:rsidRDefault="006A0EDC">
      <w:pPr>
        <w:pStyle w:val="BodyText"/>
        <w:rPr>
          <w:b/>
        </w:rPr>
      </w:pPr>
    </w:p>
    <w:p w:rsidR="00F37410" w:rsidRDefault="00F37410">
      <w:pPr>
        <w:pStyle w:val="BodyText"/>
        <w:rPr>
          <w:b/>
        </w:rPr>
      </w:pPr>
      <w:r>
        <w:rPr>
          <w:b/>
        </w:rPr>
        <w:t>Fizička sigurnost djeteta:</w:t>
      </w:r>
    </w:p>
    <w:p w:rsidR="00F37410" w:rsidRDefault="00F37410">
      <w:pPr>
        <w:pStyle w:val="BodyText"/>
        <w:rPr>
          <w:b/>
        </w:rPr>
      </w:pPr>
    </w:p>
    <w:p w:rsidR="00F37410" w:rsidRDefault="00F37410">
      <w:pPr>
        <w:pStyle w:val="BodyText"/>
      </w:pPr>
      <w:r>
        <w:t>• Utvrđivanje i pridržavanje jasnih pravila u vezi dovođenja djeteta u vrtić i dolaska po dijete ( utvrđeno Ugovorom )</w:t>
      </w:r>
    </w:p>
    <w:p w:rsidR="00F37410" w:rsidRDefault="00F37410">
      <w:pPr>
        <w:pStyle w:val="BodyText"/>
      </w:pPr>
      <w:r>
        <w:t>• Kod boravka djece izvan vrtića, šetnje, posjete, izleti (s aspekta fizičke sigurnosti:</w:t>
      </w:r>
      <w:r w:rsidR="00FC54F7">
        <w:t xml:space="preserve"> broj odraslih osoba u pratnji</w:t>
      </w:r>
      <w:r>
        <w:t xml:space="preserve"> uz suglasnost roditelja...)</w:t>
      </w:r>
    </w:p>
    <w:p w:rsidR="00F37410" w:rsidRDefault="00F37410">
      <w:pPr>
        <w:pStyle w:val="BodyText"/>
      </w:pPr>
      <w:r>
        <w:t>• Postupci i metode djelovanja pri korištenju igrališta i šire okolice</w:t>
      </w:r>
    </w:p>
    <w:p w:rsidR="00F37410" w:rsidRDefault="00F37410">
      <w:pPr>
        <w:pStyle w:val="BodyText"/>
      </w:pPr>
      <w:r>
        <w:t>• Postupci i metode djelovanja pri korištenju unutarnjih prostora vrtića</w:t>
      </w:r>
    </w:p>
    <w:p w:rsidR="00F37410" w:rsidRDefault="00F37410">
      <w:pPr>
        <w:pStyle w:val="BodyText"/>
      </w:pPr>
    </w:p>
    <w:p w:rsidR="00F37410" w:rsidRDefault="00F37410">
      <w:pPr>
        <w:pStyle w:val="BodyText"/>
        <w:rPr>
          <w:b/>
        </w:rPr>
      </w:pPr>
      <w:r>
        <w:rPr>
          <w:b/>
        </w:rPr>
        <w:t>Utvrđivanje postupaka kod rizičnih situacija:</w:t>
      </w:r>
    </w:p>
    <w:p w:rsidR="00F37410" w:rsidRDefault="00F37410">
      <w:pPr>
        <w:pStyle w:val="BodyText"/>
        <w:rPr>
          <w:b/>
        </w:rPr>
      </w:pPr>
    </w:p>
    <w:p w:rsidR="00F37410" w:rsidRDefault="00F37410">
      <w:pPr>
        <w:pStyle w:val="BodyText"/>
      </w:pPr>
      <w:r>
        <w:t>• Nedolazak roditelja po dijete nakon radnog vremena vrtića;</w:t>
      </w:r>
    </w:p>
    <w:p w:rsidR="00F37410" w:rsidRDefault="00F37410">
      <w:pPr>
        <w:pStyle w:val="BodyText"/>
      </w:pPr>
      <w:r>
        <w:t>• Bijeg djeteta iz vrtića;</w:t>
      </w:r>
    </w:p>
    <w:p w:rsidR="00F37410" w:rsidRDefault="00F37410">
      <w:pPr>
        <w:pStyle w:val="BodyText"/>
      </w:pPr>
      <w:r>
        <w:t>• Kretanje nezaposlenih osoba po vrtiću;</w:t>
      </w:r>
    </w:p>
    <w:p w:rsidR="00F37410" w:rsidRDefault="00F37410">
      <w:pPr>
        <w:pStyle w:val="BodyText"/>
      </w:pPr>
      <w:r>
        <w:t>• Potreba za evakuacijom djece (npr. plin, požar, potres...)</w:t>
      </w:r>
    </w:p>
    <w:p w:rsidR="00F37410" w:rsidRDefault="00F37410">
      <w:pPr>
        <w:pStyle w:val="BodyText"/>
      </w:pPr>
      <w:r>
        <w:t>• Podsjetnik na postupke i metode pružanja prve pomoći</w:t>
      </w:r>
    </w:p>
    <w:p w:rsidR="00F37410" w:rsidRDefault="00F37410">
      <w:pPr>
        <w:pStyle w:val="BodyText"/>
      </w:pPr>
    </w:p>
    <w:p w:rsidR="00F37410" w:rsidRDefault="00F37410">
      <w:pPr>
        <w:pStyle w:val="BodyText"/>
        <w:rPr>
          <w:b/>
        </w:rPr>
      </w:pPr>
      <w:r>
        <w:rPr>
          <w:b/>
        </w:rPr>
        <w:t>Zdravstvena zaštita djeteta:</w:t>
      </w:r>
    </w:p>
    <w:p w:rsidR="00F37410" w:rsidRDefault="00F37410">
      <w:pPr>
        <w:pStyle w:val="BodyText"/>
        <w:rPr>
          <w:b/>
        </w:rPr>
      </w:pPr>
    </w:p>
    <w:p w:rsidR="00F37410" w:rsidRDefault="00F37410">
      <w:pPr>
        <w:pStyle w:val="BodyText"/>
      </w:pPr>
      <w:r>
        <w:t>• Povrede djece (Protokol postupanja kod povrede djece)</w:t>
      </w:r>
    </w:p>
    <w:p w:rsidR="00F37410" w:rsidRDefault="00F37410">
      <w:pPr>
        <w:pStyle w:val="BodyText"/>
      </w:pPr>
      <w:r>
        <w:t>• Postupanje kod epidemija</w:t>
      </w:r>
    </w:p>
    <w:p w:rsidR="00F37410" w:rsidRDefault="00F37410">
      <w:pPr>
        <w:pStyle w:val="BodyText"/>
      </w:pPr>
      <w:r>
        <w:t>• Postupanje kod bolesnog djeteta</w:t>
      </w:r>
    </w:p>
    <w:p w:rsidR="00F37410" w:rsidRDefault="00F37410">
      <w:pPr>
        <w:pStyle w:val="BodyText"/>
      </w:pPr>
      <w:r>
        <w:t>• Standardi higijene i čistoće unutarnjeg i vanjskog prostora</w:t>
      </w:r>
    </w:p>
    <w:p w:rsidR="00F37410" w:rsidRDefault="00F37410">
      <w:pPr>
        <w:pStyle w:val="BodyText"/>
      </w:pPr>
    </w:p>
    <w:p w:rsidR="00F37410" w:rsidRDefault="00F37410">
      <w:pPr>
        <w:pStyle w:val="BodyText"/>
        <w:rPr>
          <w:b/>
        </w:rPr>
      </w:pPr>
      <w:r>
        <w:rPr>
          <w:b/>
        </w:rPr>
        <w:t>Zaštita djeteta od zlostavljanja i zanemarivanja:</w:t>
      </w:r>
    </w:p>
    <w:p w:rsidR="00F37410" w:rsidRDefault="00F37410">
      <w:pPr>
        <w:pStyle w:val="BodyText"/>
        <w:rPr>
          <w:b/>
        </w:rPr>
      </w:pPr>
    </w:p>
    <w:p w:rsidR="00F37410" w:rsidRDefault="00F37410">
      <w:pPr>
        <w:pStyle w:val="BodyText"/>
      </w:pPr>
      <w:r>
        <w:t>• Sumnja na zlostavljanje i zanemarivanje</w:t>
      </w:r>
    </w:p>
    <w:p w:rsidR="00F37410" w:rsidRDefault="00F37410">
      <w:pPr>
        <w:pStyle w:val="BodyText"/>
      </w:pPr>
      <w:r>
        <w:t>• Diskretni osobni zaštitni postupci ( obiteljski rizični čimbenici, borba roditelja za skrbništvo nad djetetom, psih. bolesti roditelja ...)</w:t>
      </w:r>
    </w:p>
    <w:p w:rsidR="00F37410" w:rsidRDefault="00F37410">
      <w:pPr>
        <w:pStyle w:val="BodyText"/>
      </w:pPr>
      <w:r>
        <w:t xml:space="preserve">• Sprečavanje zloupotrebe vizualnog materijala snimljenog u vrtiću (fotografiranje djece, video snimke, objavljivanje materijala...) </w:t>
      </w:r>
    </w:p>
    <w:p w:rsidR="00F37410" w:rsidRDefault="00F37410">
      <w:pPr>
        <w:pStyle w:val="BodyText"/>
      </w:pPr>
      <w:r>
        <w:lastRenderedPageBreak/>
        <w:t>• Protokol o postupanju u slučaju nasilja u obitelji djece, nasilja među djecom, nasilja između odgojitelja i roditelja</w:t>
      </w:r>
    </w:p>
    <w:p w:rsidR="00F37410" w:rsidRDefault="00F37410">
      <w:pPr>
        <w:pStyle w:val="BodyText"/>
      </w:pPr>
    </w:p>
    <w:p w:rsidR="006637DD" w:rsidRDefault="006637DD">
      <w:pPr>
        <w:pStyle w:val="BodyText"/>
        <w:jc w:val="center"/>
        <w:rPr>
          <w:sz w:val="28"/>
        </w:rPr>
      </w:pPr>
    </w:p>
    <w:p w:rsidR="006637DD" w:rsidRDefault="006637DD">
      <w:pPr>
        <w:pStyle w:val="BodyText"/>
        <w:jc w:val="center"/>
        <w:rPr>
          <w:sz w:val="28"/>
        </w:rPr>
      </w:pPr>
    </w:p>
    <w:p w:rsidR="00F37410" w:rsidRPr="00FC54F7" w:rsidRDefault="00FC54F7" w:rsidP="00FC54F7">
      <w:pPr>
        <w:pStyle w:val="BodyText"/>
        <w:jc w:val="center"/>
        <w:rPr>
          <w:rFonts w:asciiTheme="majorHAnsi" w:hAnsiTheme="majorHAnsi"/>
          <w:b/>
          <w:sz w:val="28"/>
        </w:rPr>
      </w:pPr>
      <w:r>
        <w:rPr>
          <w:rFonts w:asciiTheme="majorHAnsi" w:hAnsiTheme="majorHAnsi"/>
          <w:b/>
          <w:sz w:val="28"/>
        </w:rPr>
        <w:t xml:space="preserve">7. </w:t>
      </w:r>
      <w:r w:rsidR="00F37410" w:rsidRPr="00FC54F7">
        <w:rPr>
          <w:rFonts w:asciiTheme="majorHAnsi" w:hAnsiTheme="majorHAnsi"/>
          <w:b/>
          <w:sz w:val="28"/>
        </w:rPr>
        <w:t>Bitni zadaci odgojno-obrazovnog rada na nivou ustanove</w:t>
      </w:r>
    </w:p>
    <w:p w:rsidR="00F37410" w:rsidRDefault="00F37410">
      <w:pPr>
        <w:pStyle w:val="BodyText"/>
        <w:jc w:val="center"/>
        <w:rPr>
          <w:sz w:val="28"/>
        </w:rPr>
      </w:pPr>
    </w:p>
    <w:p w:rsidR="00F37410" w:rsidRDefault="00F37410">
      <w:pPr>
        <w:pStyle w:val="BodyText"/>
        <w:ind w:firstLine="720"/>
        <w:rPr>
          <w:b/>
        </w:rPr>
      </w:pPr>
      <w:r>
        <w:rPr>
          <w:b/>
        </w:rPr>
        <w:t>Unapređenje i oblikovanje poticajnog materijalnog, socijalnog i vremenskog okruženja prostora skupine te oblikovanje novih zajedničkih prostora u funkciji igre i učenja djece. Primjena suvremenih procesa učenja i proširenje istih na nivou cijele ustanove.</w:t>
      </w:r>
    </w:p>
    <w:p w:rsidR="00F37410" w:rsidRDefault="00F37410">
      <w:pPr>
        <w:pStyle w:val="BodyText"/>
      </w:pPr>
      <w:r>
        <w:t>• prostor soba strukturirati i mijenjati tijekom godine na način da je transparentan i omogućuje različite oblike grupiranja djece, druženja, osamljivanje, različite interakcije i komunikacije</w:t>
      </w:r>
    </w:p>
    <w:p w:rsidR="00F37410" w:rsidRDefault="00F37410">
      <w:pPr>
        <w:pStyle w:val="BodyText"/>
      </w:pPr>
      <w:r>
        <w:t>• obogaćivanje centara kvantitetom i kvalitetom materijala planiranim i izrađenim</w:t>
      </w:r>
    </w:p>
    <w:p w:rsidR="00F37410" w:rsidRDefault="00F37410">
      <w:pPr>
        <w:pStyle w:val="BodyText"/>
      </w:pPr>
      <w:r>
        <w:t>u suradnji s djecom</w:t>
      </w:r>
    </w:p>
    <w:p w:rsidR="00F37410" w:rsidRDefault="00F37410">
      <w:pPr>
        <w:pStyle w:val="BodyText"/>
      </w:pPr>
      <w:r>
        <w:t>• stvaranje suradničkog ozračja u odgojno-obrazovnoj ustanovi i uspostavljanje partnerskih odnosa između svih sudionika odgojno obrazovnog procesa: dijete-dijete; odrasli-dijete i odrasli-odrasli</w:t>
      </w:r>
    </w:p>
    <w:p w:rsidR="00F37410" w:rsidRDefault="00F37410">
      <w:pPr>
        <w:pStyle w:val="BodyText"/>
      </w:pPr>
      <w:r>
        <w:t>• osposobljavanje i osvještavanje za bolje slušanje i razumijevanje djece</w:t>
      </w:r>
    </w:p>
    <w:p w:rsidR="00F37410" w:rsidRDefault="00F37410">
      <w:pPr>
        <w:pStyle w:val="BodyText"/>
      </w:pPr>
    </w:p>
    <w:p w:rsidR="00F37410" w:rsidRDefault="00F37410">
      <w:pPr>
        <w:pStyle w:val="BodyText"/>
        <w:rPr>
          <w:b/>
        </w:rPr>
      </w:pPr>
      <w:r>
        <w:rPr>
          <w:b/>
        </w:rPr>
        <w:t>Očekivani rezultati</w:t>
      </w:r>
    </w:p>
    <w:p w:rsidR="00F37410" w:rsidRDefault="00F37410">
      <w:pPr>
        <w:pStyle w:val="BodyText"/>
        <w:rPr>
          <w:b/>
        </w:rPr>
      </w:pPr>
    </w:p>
    <w:p w:rsidR="00F37410" w:rsidRDefault="00F37410">
      <w:pPr>
        <w:pStyle w:val="BodyText"/>
      </w:pPr>
      <w:r>
        <w:t>• prostorno, materijalno i vremensko okruženje zadovoljava potrebe i interese djece, svi prostori potiču djecu na suradnju, igru i učenje</w:t>
      </w:r>
    </w:p>
    <w:p w:rsidR="00F37410" w:rsidRDefault="00F37410">
      <w:pPr>
        <w:pStyle w:val="BodyText"/>
      </w:pPr>
    </w:p>
    <w:p w:rsidR="00F37410" w:rsidRDefault="00F37410">
      <w:pPr>
        <w:pStyle w:val="BodyText"/>
        <w:ind w:firstLine="720"/>
        <w:rPr>
          <w:b/>
        </w:rPr>
      </w:pPr>
      <w:r>
        <w:rPr>
          <w:b/>
        </w:rPr>
        <w:t>Razvijanje ekološke svijesti i aktivnog odnosa djece i odraslih u neposrednom prirodnom i društvenom okruženju.</w:t>
      </w:r>
    </w:p>
    <w:p w:rsidR="00F37410" w:rsidRDefault="00F37410">
      <w:pPr>
        <w:pStyle w:val="BodyText"/>
      </w:pPr>
      <w:r>
        <w:t>• razvrstavanje i recikliranje otpada s ciljem očuvanja okoliša</w:t>
      </w:r>
    </w:p>
    <w:p w:rsidR="00F37410" w:rsidRPr="008F3564" w:rsidRDefault="00F37410">
      <w:pPr>
        <w:pStyle w:val="BodyText"/>
        <w:rPr>
          <w:lang w:val="de-DE"/>
        </w:rPr>
      </w:pPr>
      <w:r w:rsidRPr="008F3564">
        <w:rPr>
          <w:lang w:val="de-DE"/>
        </w:rPr>
        <w:t>• provedba eko projekata</w:t>
      </w:r>
    </w:p>
    <w:p w:rsidR="00F37410" w:rsidRPr="008F3564" w:rsidRDefault="00F37410">
      <w:pPr>
        <w:pStyle w:val="BodyText"/>
        <w:rPr>
          <w:lang w:val="de-DE"/>
        </w:rPr>
      </w:pPr>
    </w:p>
    <w:p w:rsidR="00F37410" w:rsidRPr="008F3564" w:rsidRDefault="00F37410">
      <w:pPr>
        <w:pStyle w:val="BodyText"/>
        <w:rPr>
          <w:b/>
          <w:lang w:val="de-DE"/>
        </w:rPr>
      </w:pPr>
      <w:r w:rsidRPr="008F3564">
        <w:rPr>
          <w:b/>
          <w:lang w:val="de-DE"/>
        </w:rPr>
        <w:t>Očekivani rezultati</w:t>
      </w:r>
    </w:p>
    <w:p w:rsidR="00F37410" w:rsidRPr="008F3564" w:rsidRDefault="00F37410">
      <w:pPr>
        <w:pStyle w:val="BodyText"/>
        <w:rPr>
          <w:lang w:val="de-DE"/>
        </w:rPr>
      </w:pPr>
    </w:p>
    <w:p w:rsidR="00F37410" w:rsidRPr="008F3564" w:rsidRDefault="00F37410">
      <w:pPr>
        <w:pStyle w:val="BodyText"/>
        <w:rPr>
          <w:lang w:val="de-DE"/>
        </w:rPr>
      </w:pPr>
      <w:r w:rsidRPr="008F3564">
        <w:rPr>
          <w:lang w:val="de-DE"/>
        </w:rPr>
        <w:t xml:space="preserve">• sve skupine provode eko aktivnosti </w:t>
      </w:r>
    </w:p>
    <w:p w:rsidR="00F37410" w:rsidRPr="008F3564" w:rsidRDefault="00F37410">
      <w:pPr>
        <w:pStyle w:val="BodyText"/>
        <w:rPr>
          <w:lang w:val="de-DE"/>
        </w:rPr>
      </w:pPr>
      <w:r w:rsidRPr="008F3564">
        <w:rPr>
          <w:lang w:val="de-DE"/>
        </w:rPr>
        <w:t>• obilježavanje eko datuma</w:t>
      </w:r>
    </w:p>
    <w:p w:rsidR="00F37410" w:rsidRPr="008F3564" w:rsidRDefault="00F37410">
      <w:pPr>
        <w:pStyle w:val="BodyText"/>
        <w:rPr>
          <w:lang w:val="de-DE"/>
        </w:rPr>
      </w:pPr>
      <w:r w:rsidRPr="008F3564">
        <w:rPr>
          <w:lang w:val="de-DE"/>
        </w:rPr>
        <w:t>• sudjelovanje u eko akcijama lokalne zajednici</w:t>
      </w:r>
    </w:p>
    <w:p w:rsidR="00F37410" w:rsidRPr="008F3564" w:rsidRDefault="00F37410">
      <w:pPr>
        <w:pStyle w:val="BodyText"/>
        <w:rPr>
          <w:lang w:val="de-DE"/>
        </w:rPr>
      </w:pPr>
    </w:p>
    <w:p w:rsidR="00F37410" w:rsidRPr="008F3564" w:rsidRDefault="00F37410">
      <w:pPr>
        <w:pStyle w:val="BodyText"/>
        <w:ind w:firstLine="720"/>
        <w:rPr>
          <w:b/>
          <w:lang w:val="de-DE"/>
        </w:rPr>
      </w:pPr>
      <w:r w:rsidRPr="008F3564">
        <w:rPr>
          <w:b/>
          <w:lang w:val="de-DE"/>
        </w:rPr>
        <w:t>Razvijanje svijesti o važnosti i potrebi provođenja tjelesnog vježbanja, u primjerenim zdravstveno-higijenskim uvjetima, u svrhu očuvanja i unapređenja zdravlja. Razumjeti utjecaj nepravilne prehrane na razvoj bolesti i poremećaja.</w:t>
      </w:r>
    </w:p>
    <w:p w:rsidR="00F37410" w:rsidRPr="008F3564" w:rsidRDefault="00F37410">
      <w:pPr>
        <w:pStyle w:val="BodyText"/>
        <w:rPr>
          <w:lang w:val="de-DE"/>
        </w:rPr>
      </w:pPr>
      <w:r w:rsidRPr="008F3564">
        <w:rPr>
          <w:lang w:val="de-DE"/>
        </w:rPr>
        <w:t>• svakodnevno promišljati i osigurati različite materijale i igre na vanjskom prostoru sa ciljem što raznovrsnijeg izražavanja, istraživanja i konstruiranja</w:t>
      </w:r>
    </w:p>
    <w:p w:rsidR="00F37410" w:rsidRPr="008F3564" w:rsidRDefault="00F37410">
      <w:pPr>
        <w:pStyle w:val="BodyText"/>
        <w:rPr>
          <w:lang w:val="de-DE"/>
        </w:rPr>
      </w:pPr>
      <w:r w:rsidRPr="008F3564">
        <w:rPr>
          <w:lang w:val="de-DE"/>
        </w:rPr>
        <w:t xml:space="preserve">• svakodnevno dogovarati, planirati i provoditi različite sportske aktivnosti na vanjskom prostoru </w:t>
      </w:r>
    </w:p>
    <w:p w:rsidR="00F37410" w:rsidRPr="008F3564" w:rsidRDefault="00F37410">
      <w:pPr>
        <w:pStyle w:val="BodyText"/>
        <w:rPr>
          <w:lang w:val="de-DE"/>
        </w:rPr>
      </w:pPr>
      <w:r w:rsidRPr="008F3564">
        <w:rPr>
          <w:lang w:val="de-DE"/>
        </w:rPr>
        <w:t>• šetnje bližom okolicom vrtića</w:t>
      </w:r>
    </w:p>
    <w:p w:rsidR="00F37410" w:rsidRPr="008F3564" w:rsidRDefault="00F37410">
      <w:pPr>
        <w:pStyle w:val="BodyText"/>
        <w:rPr>
          <w:lang w:val="de-DE"/>
        </w:rPr>
      </w:pPr>
    </w:p>
    <w:p w:rsidR="00F37410" w:rsidRPr="008F3564" w:rsidRDefault="00F37410">
      <w:pPr>
        <w:pStyle w:val="BodyText"/>
        <w:ind w:firstLine="720"/>
        <w:rPr>
          <w:b/>
          <w:lang w:val="de-DE"/>
        </w:rPr>
      </w:pPr>
      <w:r w:rsidRPr="008F3564">
        <w:rPr>
          <w:b/>
          <w:lang w:val="de-DE"/>
        </w:rPr>
        <w:t>Razvijanje komunikacije među svim sudionicima odgojno-obrazovnog rada s naglaskom na razvijanje parterskih odnosa odgojitelja i roditelja.</w:t>
      </w:r>
    </w:p>
    <w:p w:rsidR="00F37410" w:rsidRPr="008F3564" w:rsidRDefault="00F37410">
      <w:pPr>
        <w:pStyle w:val="BodyText"/>
        <w:rPr>
          <w:lang w:val="de-DE"/>
        </w:rPr>
      </w:pPr>
      <w:r w:rsidRPr="008F3564">
        <w:rPr>
          <w:lang w:val="de-DE"/>
        </w:rPr>
        <w:t>• suradnja odgojitelja, stručnih suradnika i roditelja u prepoznavanju i optimalnom zadovoljavanju djetetovih potreba</w:t>
      </w:r>
    </w:p>
    <w:p w:rsidR="00F37410" w:rsidRPr="008F3564" w:rsidRDefault="00F37410">
      <w:pPr>
        <w:pStyle w:val="BodyText"/>
        <w:rPr>
          <w:lang w:val="de-DE"/>
        </w:rPr>
      </w:pPr>
      <w:r w:rsidRPr="008F3564">
        <w:rPr>
          <w:lang w:val="de-DE"/>
        </w:rPr>
        <w:t>• poticanje odgojitelja na korištenje što raznolikijih oblika suradnje s roditeljima</w:t>
      </w:r>
    </w:p>
    <w:p w:rsidR="00F37410" w:rsidRPr="008F3564" w:rsidRDefault="00F37410">
      <w:pPr>
        <w:pStyle w:val="BodyText"/>
        <w:rPr>
          <w:lang w:val="de-DE"/>
        </w:rPr>
      </w:pPr>
      <w:r w:rsidRPr="008F3564">
        <w:rPr>
          <w:lang w:val="de-DE"/>
        </w:rPr>
        <w:t>• podizanje kvalitete komunikacije odgojitelja s roditeljima</w:t>
      </w:r>
    </w:p>
    <w:p w:rsidR="00F37410" w:rsidRPr="008F3564" w:rsidRDefault="00F37410">
      <w:pPr>
        <w:pStyle w:val="BodyText"/>
        <w:rPr>
          <w:lang w:val="de-DE"/>
        </w:rPr>
      </w:pPr>
      <w:r w:rsidRPr="008F3564">
        <w:rPr>
          <w:lang w:val="de-DE"/>
        </w:rPr>
        <w:t>• informiranje, savjetovanje i komunikacija s roditeljima putem: individualnih razgovora, grupnih razgovora, roditeljskih sastanaka, kutića za roditelje i drugih oblika</w:t>
      </w:r>
    </w:p>
    <w:p w:rsidR="00F37410" w:rsidRPr="008F3564" w:rsidRDefault="00F37410">
      <w:pPr>
        <w:pStyle w:val="BodyText"/>
        <w:rPr>
          <w:lang w:val="de-DE"/>
        </w:rPr>
      </w:pPr>
    </w:p>
    <w:p w:rsidR="007A42A9" w:rsidRDefault="007A42A9">
      <w:pPr>
        <w:pStyle w:val="BodyText"/>
        <w:rPr>
          <w:b/>
          <w:lang w:val="de-DE"/>
        </w:rPr>
      </w:pPr>
    </w:p>
    <w:p w:rsidR="00F37410" w:rsidRPr="008F3564" w:rsidRDefault="007A42A9">
      <w:pPr>
        <w:pStyle w:val="BodyText"/>
        <w:rPr>
          <w:b/>
          <w:lang w:val="de-DE"/>
        </w:rPr>
      </w:pPr>
      <w:r>
        <w:rPr>
          <w:b/>
          <w:lang w:val="de-DE"/>
        </w:rPr>
        <w:lastRenderedPageBreak/>
        <w:br/>
      </w:r>
      <w:r w:rsidR="00F37410" w:rsidRPr="008F3564">
        <w:rPr>
          <w:b/>
          <w:lang w:val="de-DE"/>
        </w:rPr>
        <w:t>Očekivani rezultati</w:t>
      </w:r>
    </w:p>
    <w:p w:rsidR="00F37410" w:rsidRPr="008F3564" w:rsidRDefault="00F37410">
      <w:pPr>
        <w:pStyle w:val="BodyText"/>
        <w:rPr>
          <w:b/>
          <w:lang w:val="de-DE"/>
        </w:rPr>
      </w:pPr>
    </w:p>
    <w:p w:rsidR="00F37410" w:rsidRPr="008F3564" w:rsidRDefault="00F37410">
      <w:pPr>
        <w:pStyle w:val="BodyText"/>
        <w:rPr>
          <w:lang w:val="de-DE"/>
        </w:rPr>
      </w:pPr>
      <w:r w:rsidRPr="008F3564">
        <w:rPr>
          <w:lang w:val="de-DE"/>
        </w:rPr>
        <w:t>• kontinuirana interakcija i komunikacija svih sudionika odgojno-obrazovnog</w:t>
      </w:r>
    </w:p>
    <w:p w:rsidR="00F37410" w:rsidRPr="008F3564" w:rsidRDefault="00F37410">
      <w:pPr>
        <w:pStyle w:val="BodyText"/>
        <w:rPr>
          <w:lang w:val="de-DE"/>
        </w:rPr>
      </w:pPr>
      <w:r w:rsidRPr="008F3564">
        <w:rPr>
          <w:lang w:val="de-DE"/>
        </w:rPr>
        <w:t>procesa</w:t>
      </w:r>
    </w:p>
    <w:p w:rsidR="00F37410" w:rsidRPr="008F3564" w:rsidRDefault="00F37410">
      <w:pPr>
        <w:pStyle w:val="BodyText"/>
        <w:rPr>
          <w:lang w:val="de-DE"/>
        </w:rPr>
      </w:pPr>
      <w:r w:rsidRPr="008F3564">
        <w:rPr>
          <w:lang w:val="de-DE"/>
        </w:rPr>
        <w:t>• potpunija razmjena informacija</w:t>
      </w:r>
    </w:p>
    <w:p w:rsidR="00F37410" w:rsidRPr="008F3564" w:rsidRDefault="00F37410">
      <w:pPr>
        <w:pStyle w:val="BodyText"/>
        <w:rPr>
          <w:lang w:val="de-DE"/>
        </w:rPr>
      </w:pPr>
      <w:r w:rsidRPr="008F3564">
        <w:rPr>
          <w:lang w:val="de-DE"/>
        </w:rPr>
        <w:t xml:space="preserve">• uzajamno uvažavanje </w:t>
      </w:r>
    </w:p>
    <w:p w:rsidR="00A1262C" w:rsidRDefault="00A1262C">
      <w:pPr>
        <w:pStyle w:val="BodyText"/>
        <w:rPr>
          <w:b/>
          <w:lang w:val="de-DE"/>
        </w:rPr>
      </w:pPr>
    </w:p>
    <w:p w:rsidR="00F37410" w:rsidRPr="00FC54F7" w:rsidRDefault="00FC54F7" w:rsidP="00FC54F7">
      <w:pPr>
        <w:pStyle w:val="BodyText"/>
        <w:jc w:val="center"/>
        <w:rPr>
          <w:rFonts w:asciiTheme="majorHAnsi" w:hAnsiTheme="majorHAnsi"/>
          <w:b/>
          <w:sz w:val="28"/>
          <w:szCs w:val="28"/>
          <w:lang w:val="de-DE"/>
        </w:rPr>
      </w:pPr>
      <w:r w:rsidRPr="00FC54F7">
        <w:rPr>
          <w:rFonts w:asciiTheme="majorHAnsi" w:hAnsiTheme="majorHAnsi"/>
          <w:b/>
          <w:sz w:val="28"/>
          <w:szCs w:val="28"/>
          <w:lang w:val="de-DE"/>
        </w:rPr>
        <w:t xml:space="preserve">8. </w:t>
      </w:r>
      <w:r w:rsidR="00F37410" w:rsidRPr="00FC54F7">
        <w:rPr>
          <w:rFonts w:asciiTheme="majorHAnsi" w:hAnsiTheme="majorHAnsi"/>
          <w:b/>
          <w:sz w:val="28"/>
          <w:szCs w:val="28"/>
          <w:lang w:val="de-DE"/>
        </w:rPr>
        <w:t>Projekti</w:t>
      </w:r>
    </w:p>
    <w:p w:rsidR="00F37410" w:rsidRPr="008F3564" w:rsidRDefault="00F37410">
      <w:pPr>
        <w:pStyle w:val="BodyText"/>
        <w:rPr>
          <w:lang w:val="de-DE"/>
        </w:rPr>
      </w:pPr>
    </w:p>
    <w:p w:rsidR="00F37410" w:rsidRPr="008F3564" w:rsidRDefault="00F37410">
      <w:pPr>
        <w:pStyle w:val="BodyText"/>
        <w:ind w:firstLine="720"/>
        <w:rPr>
          <w:lang w:val="de-DE"/>
        </w:rPr>
      </w:pPr>
      <w:r w:rsidRPr="008F3564">
        <w:rPr>
          <w:lang w:val="de-DE"/>
        </w:rPr>
        <w:t>Rad na projektu je jedan od oblika integriranog kurikuluma. Tijek rada na projektu nije moguće unaprijed planirati, nije ga moguće ranije strukturirati, nije unaprijed određena duljina njegova trajanja niti se zna u kojem će se smjeru razvijati. Osnovni je kriterij odabira smjera razvoja projekata interes djece. Jedino što je unaprijed poznato je da će projekt sadržavati istraživanje, izražavanje, rasprave i to kroz uporabu različitih simboličkih jezika. S obzirom da je interese djece nemoguće</w:t>
      </w:r>
    </w:p>
    <w:p w:rsidR="00F37410" w:rsidRPr="008F3564" w:rsidRDefault="00F37410">
      <w:pPr>
        <w:pStyle w:val="BodyText"/>
        <w:rPr>
          <w:lang w:val="de-DE"/>
        </w:rPr>
      </w:pPr>
      <w:r w:rsidRPr="008F3564">
        <w:rPr>
          <w:lang w:val="de-DE"/>
        </w:rPr>
        <w:t>planirati unaprijed.</w:t>
      </w:r>
    </w:p>
    <w:p w:rsidR="00FC54F7" w:rsidRDefault="00FC54F7">
      <w:pPr>
        <w:pStyle w:val="BodyText"/>
        <w:jc w:val="center"/>
        <w:rPr>
          <w:b/>
          <w:lang w:val="de-DE"/>
        </w:rPr>
      </w:pPr>
    </w:p>
    <w:p w:rsidR="00F37410" w:rsidRPr="00FC54F7" w:rsidRDefault="00FC54F7">
      <w:pPr>
        <w:pStyle w:val="BodyText"/>
        <w:jc w:val="center"/>
        <w:rPr>
          <w:rFonts w:asciiTheme="majorHAnsi" w:hAnsiTheme="majorHAnsi"/>
          <w:b/>
          <w:sz w:val="28"/>
          <w:szCs w:val="28"/>
          <w:lang w:val="de-DE"/>
        </w:rPr>
      </w:pPr>
      <w:r>
        <w:rPr>
          <w:rFonts w:asciiTheme="majorHAnsi" w:hAnsiTheme="majorHAnsi"/>
          <w:b/>
          <w:sz w:val="28"/>
          <w:szCs w:val="28"/>
          <w:lang w:val="de-DE"/>
        </w:rPr>
        <w:t xml:space="preserve">9. </w:t>
      </w:r>
      <w:r w:rsidR="00F37410" w:rsidRPr="00FC54F7">
        <w:rPr>
          <w:rFonts w:asciiTheme="majorHAnsi" w:hAnsiTheme="majorHAnsi"/>
          <w:b/>
          <w:sz w:val="28"/>
          <w:szCs w:val="28"/>
          <w:lang w:val="de-DE"/>
        </w:rPr>
        <w:t>Vrednovanje i samovrednovanje u vrtiću</w:t>
      </w:r>
    </w:p>
    <w:p w:rsidR="00F37410" w:rsidRPr="008F3564" w:rsidRDefault="00F37410">
      <w:pPr>
        <w:pStyle w:val="BodyText"/>
        <w:jc w:val="center"/>
        <w:rPr>
          <w:b/>
          <w:lang w:val="de-DE"/>
        </w:rPr>
      </w:pPr>
    </w:p>
    <w:p w:rsidR="00F37410" w:rsidRPr="008F3564" w:rsidRDefault="00F37410">
      <w:pPr>
        <w:pStyle w:val="BodyText"/>
        <w:ind w:firstLine="720"/>
        <w:rPr>
          <w:lang w:val="de-DE"/>
        </w:rPr>
      </w:pPr>
      <w:r w:rsidRPr="008F3564">
        <w:rPr>
          <w:lang w:val="de-DE"/>
        </w:rPr>
        <w:t>Suvremeno koncipiran rani i predškolski odgoj i obrazovanje bazira se na humanističko-razvojnom pristupu i znanstvenim spoznajama o načinima učenja djece. Svrha mu je osigurati optimalne uvjete za uspješan odgoj i cjelovit razvoj svakog djeteta kako bi u potpunosti razvilo sve svoje potencijale, svoje vještine, sposobnosti učenja i druge kapacitete, te kako bi razvilo dostojanstvo, samopoštovanje i samopouzdanje. Jedna od temeljnih vještina koje bi dijete trebalo početi stjecati u najranijoj dobi jest naučiti kako dobiti ono što želi i treba, a da pri tom ne ugrozi potrebe i prava drugih u zajednici. Konvencija o pravima djeteta nalaže da svako dijete ima pravo na najbolje temelje u životu i obvezu odraslih da djeci osiguraju to pravo.</w:t>
      </w:r>
    </w:p>
    <w:p w:rsidR="00F37410" w:rsidRPr="008F3564" w:rsidRDefault="00F37410">
      <w:pPr>
        <w:pStyle w:val="BodyText"/>
        <w:ind w:firstLine="720"/>
        <w:rPr>
          <w:lang w:val="de-DE"/>
        </w:rPr>
      </w:pPr>
      <w:r w:rsidRPr="008F3564">
        <w:rPr>
          <w:lang w:val="de-DE"/>
        </w:rPr>
        <w:t>Kvaliteta sustava predškolskog odgoja i obrazovanja određuje se kao rezultat djelovanja niz subjektivnih i objektivnih čimbenika koji u sinergiji omogućuju uspješno zadovoljavanje potreba svih sudionika odgojno-obrazovnog procesa u ozračju prijateljskih i suradničkih odnosa uz stalnu tendenciju rasta. Predodžba vrtića kao zajednice subjekata koji uče, koji su stalni istraživači, zahtjeva kontinuirano vrednovanje usmjereno na istraživanje, razumijevanje i usavršavanje odgojnoobrazovne prakse.</w:t>
      </w:r>
    </w:p>
    <w:p w:rsidR="00F37410" w:rsidRPr="008F3564" w:rsidRDefault="00F37410">
      <w:pPr>
        <w:pStyle w:val="BodyText"/>
        <w:ind w:firstLine="720"/>
        <w:rPr>
          <w:lang w:val="de-DE"/>
        </w:rPr>
      </w:pPr>
      <w:r w:rsidRPr="008F3564">
        <w:rPr>
          <w:lang w:val="de-DE"/>
        </w:rPr>
        <w:t>Dva su glavna pristupa vrednovanja kvalitete odgojno-obrazovnog sustava: eksterno (vanjsko) i interno (unutarnje), odnosno samovrednovanje. Smatramo da je vrednovanje, i vanjsko i unutarnje, nezaobilazan dio odgojno obrazovnog procesa, no posebno bismo se fokusirali na osnaživanje ustanova i svih njihovih članova, na osvješćivanje važnosti i nužnosti unutarnjeg vrednovanja, jer upravo je to put prema mijenjanju pojedinca i cijele ustanove na bolje. Vrednovanje i samovrednovanje su nužni procesi sustavnoga i kontinuiranog praćenja, analiziranja i procjenjivanja kvalitete rada ustanove.</w:t>
      </w:r>
    </w:p>
    <w:p w:rsidR="00F37410" w:rsidRPr="008F3564" w:rsidRDefault="00F37410">
      <w:pPr>
        <w:pStyle w:val="BodyText"/>
        <w:ind w:firstLine="720"/>
        <w:rPr>
          <w:lang w:val="de-DE"/>
        </w:rPr>
      </w:pPr>
      <w:r w:rsidRPr="008F3564">
        <w:rPr>
          <w:lang w:val="de-DE"/>
        </w:rPr>
        <w:t>Definicija kvalitete odgojno-obrazovne prakse nije nepromjenjivo, statično pitanje sa samo jednim ispravnim odgovorom. Zahtjevi za kvalitetom temelje se na živoj razmjeni znanja, iskustava i sklonosti svih sudionika odgojno-obrazovnog procesa.</w:t>
      </w:r>
    </w:p>
    <w:p w:rsidR="00F37410" w:rsidRPr="008F3564" w:rsidRDefault="00F37410">
      <w:pPr>
        <w:pStyle w:val="BodyText"/>
        <w:ind w:firstLine="720"/>
        <w:rPr>
          <w:lang w:val="de-DE"/>
        </w:rPr>
      </w:pPr>
      <w:r w:rsidRPr="008F3564">
        <w:rPr>
          <w:lang w:val="de-DE"/>
        </w:rPr>
        <w:t>Iz navedenog proizlazi da je kurikulum odgojno-obrazovne ustanove neodvojiv od procesa učenja djece i odraslih, a ističe da je sukonstrukcija znanja moguća jedino u zajednici koja uči. Stoga jedan od kriterija vrednovanja i samovrednovanja sustava ranog i predškolskog obrazovanja, odnosno dječjih vrtića, treba ići u smjeru istraživanja, praćenja i osvješćivanja te stalnog inoviranja postojeće prakse, radi unapređivanja dječjih vrtića i njihove transformacije u zajednice koje uče.</w:t>
      </w:r>
    </w:p>
    <w:p w:rsidR="00F37410" w:rsidRPr="008F3564" w:rsidRDefault="00F37410">
      <w:pPr>
        <w:pStyle w:val="BodyText"/>
        <w:ind w:firstLine="720"/>
        <w:rPr>
          <w:lang w:val="de-DE"/>
        </w:rPr>
      </w:pPr>
      <w:r w:rsidRPr="008F3564">
        <w:rPr>
          <w:lang w:val="de-DE"/>
        </w:rPr>
        <w:t>Kvalitetno vrednovanje i samovrednovanje je najmoćnije sredstvo za poticanje promjena na bolje, to je utvrđivanje trenutnog stanja, detektiranje problema i/ili dobre prakse, određivanje prioritetnih zadaća, pronalaženje ideja za rješavanje problema i/ili unapređivanje prakse i utvrđivanje pozitivnih postignuća i njihovo osnaživanje.</w:t>
      </w:r>
    </w:p>
    <w:p w:rsidR="00F37410" w:rsidRPr="008F3564" w:rsidRDefault="00F37410">
      <w:pPr>
        <w:pStyle w:val="BodyText"/>
        <w:ind w:firstLine="720"/>
        <w:rPr>
          <w:lang w:val="de-DE"/>
        </w:rPr>
      </w:pPr>
      <w:r w:rsidRPr="008F3564">
        <w:rPr>
          <w:lang w:val="de-DE"/>
        </w:rPr>
        <w:t>Proces vrednovanja i samovrednovanja u ranom i predškolskom odgoju i obrazovanju može obuhvaćati cjelinu odnosno ukupnost funkcioniranja sustava ili neke segmente ranog i predškolskog odgoja.</w:t>
      </w:r>
    </w:p>
    <w:p w:rsidR="00F37410" w:rsidRPr="008F3564" w:rsidRDefault="00F37410">
      <w:pPr>
        <w:pStyle w:val="BodyText"/>
        <w:ind w:firstLine="720"/>
        <w:rPr>
          <w:lang w:val="de-DE"/>
        </w:rPr>
      </w:pPr>
      <w:r w:rsidRPr="008F3564">
        <w:rPr>
          <w:lang w:val="de-DE"/>
        </w:rPr>
        <w:t>Kvalitetnim samovrednovanjem svih čimbenika odgojno-obrazovnog procesa</w:t>
      </w:r>
    </w:p>
    <w:p w:rsidR="00F37410" w:rsidRPr="008F3564" w:rsidRDefault="00F37410">
      <w:pPr>
        <w:pStyle w:val="BodyText"/>
        <w:rPr>
          <w:lang w:val="de-DE"/>
        </w:rPr>
      </w:pPr>
      <w:r w:rsidRPr="008F3564">
        <w:rPr>
          <w:lang w:val="de-DE"/>
        </w:rPr>
        <w:lastRenderedPageBreak/>
        <w:t>(ravnatelj, stručni djelatnici, djeca, roditelji, čimbenici lokalne zajednice) značajno bi</w:t>
      </w:r>
    </w:p>
    <w:p w:rsidR="00F37410" w:rsidRPr="008F3564" w:rsidRDefault="00F37410">
      <w:pPr>
        <w:pStyle w:val="BodyText"/>
        <w:rPr>
          <w:lang w:val="de-DE"/>
        </w:rPr>
      </w:pPr>
      <w:r w:rsidRPr="008F3564">
        <w:rPr>
          <w:lang w:val="de-DE"/>
        </w:rPr>
        <w:t>se unaprijedila odgojno-obrazovna praksa u dječjim vrtićima.</w:t>
      </w:r>
    </w:p>
    <w:p w:rsidR="00F37410" w:rsidRPr="008F3564" w:rsidRDefault="00F37410">
      <w:pPr>
        <w:pStyle w:val="BodyText"/>
        <w:ind w:firstLine="720"/>
        <w:rPr>
          <w:lang w:val="de-DE"/>
        </w:rPr>
      </w:pPr>
      <w:r w:rsidRPr="008F3564">
        <w:rPr>
          <w:lang w:val="de-DE"/>
        </w:rPr>
        <w:t>Kooperativnim vrednovanjem (vanjskim i unutarnjim) stekao bi se uvid u postojeće stanje ranog i predškolskog odgoja i obrazovanja, detektirali postojeći problemi te utvrdili mogući pravci djelovanja u cilju unapređivanja sustava predškolskog odgoja.</w:t>
      </w:r>
    </w:p>
    <w:p w:rsidR="00F37410" w:rsidRPr="008F3564" w:rsidRDefault="00F37410">
      <w:pPr>
        <w:pStyle w:val="BodyText"/>
        <w:ind w:firstLine="720"/>
        <w:rPr>
          <w:lang w:val="de-DE"/>
        </w:rPr>
      </w:pPr>
      <w:r w:rsidRPr="008F3564">
        <w:rPr>
          <w:lang w:val="de-DE"/>
        </w:rPr>
        <w:t>Poticanjem samovrednovanja djece u svim odgojno-obrazovnim situacijama omogućili bi djeci osvješćivanje svojih djelotvornih/nedjelotvornih ponašanja i preuzimanje odgovornosti za vlastite izbore od najranije dobi.</w:t>
      </w:r>
    </w:p>
    <w:p w:rsidR="00F37410" w:rsidRPr="008F3564" w:rsidRDefault="00F37410">
      <w:pPr>
        <w:pStyle w:val="BodyText"/>
        <w:ind w:firstLine="720"/>
        <w:rPr>
          <w:lang w:val="de-DE"/>
        </w:rPr>
      </w:pPr>
      <w:r w:rsidRPr="008F3564">
        <w:rPr>
          <w:lang w:val="de-DE"/>
        </w:rPr>
        <w:t xml:space="preserve">Krajnji cilj vrednovanja i samovrednovanja dječjeg vrtića je utvrđivanje postojećeg stanja te jačanje kapaciteta ustanove da samu sebe mijenja i usavršava u zacrtanom smjeru, vodeći računa o stvaranju uvjeta za uspješno zadovoljavanje potreba i prava svih. U skladu s navedenim nužno je stvoriti okruženje i ozračje za slobodan dijalog u kojem će samovrednovanje i refleksije pojedinaca biti nadopunjene refleksijama svih sudionika odgojno-obrazovnog procesa. </w:t>
      </w:r>
    </w:p>
    <w:p w:rsidR="00FC54F7" w:rsidRDefault="00FC54F7" w:rsidP="00FC54F7">
      <w:pPr>
        <w:pStyle w:val="BodyText"/>
        <w:ind w:left="2160" w:firstLine="720"/>
        <w:jc w:val="left"/>
        <w:rPr>
          <w:rFonts w:asciiTheme="majorHAnsi" w:hAnsiTheme="majorHAnsi"/>
          <w:b/>
          <w:sz w:val="28"/>
          <w:szCs w:val="28"/>
          <w:lang w:val="de-DE"/>
        </w:rPr>
      </w:pPr>
      <w:r>
        <w:rPr>
          <w:rFonts w:asciiTheme="majorHAnsi" w:hAnsiTheme="majorHAnsi"/>
          <w:b/>
          <w:sz w:val="28"/>
          <w:szCs w:val="28"/>
          <w:lang w:val="de-DE"/>
        </w:rPr>
        <w:t xml:space="preserve">            </w:t>
      </w:r>
    </w:p>
    <w:p w:rsidR="00F37410" w:rsidRPr="00FC54F7" w:rsidRDefault="00FC54F7" w:rsidP="00FC54F7">
      <w:pPr>
        <w:pStyle w:val="BodyText"/>
        <w:ind w:left="2160" w:firstLine="720"/>
        <w:jc w:val="left"/>
        <w:rPr>
          <w:rFonts w:asciiTheme="majorHAnsi" w:hAnsiTheme="majorHAnsi"/>
          <w:b/>
          <w:sz w:val="28"/>
          <w:szCs w:val="28"/>
          <w:lang w:val="de-DE"/>
        </w:rPr>
      </w:pPr>
      <w:r>
        <w:rPr>
          <w:rFonts w:asciiTheme="majorHAnsi" w:hAnsiTheme="majorHAnsi"/>
          <w:b/>
          <w:sz w:val="28"/>
          <w:szCs w:val="28"/>
          <w:lang w:val="de-DE"/>
        </w:rPr>
        <w:t xml:space="preserve">             10. </w:t>
      </w:r>
      <w:r w:rsidR="00F37410" w:rsidRPr="00FC54F7">
        <w:rPr>
          <w:rFonts w:asciiTheme="majorHAnsi" w:hAnsiTheme="majorHAnsi"/>
          <w:b/>
          <w:sz w:val="28"/>
          <w:szCs w:val="28"/>
          <w:lang w:val="de-DE"/>
        </w:rPr>
        <w:t>Etički kodeks</w:t>
      </w:r>
    </w:p>
    <w:p w:rsidR="00F37410" w:rsidRPr="008F3564" w:rsidRDefault="00F37410">
      <w:pPr>
        <w:pStyle w:val="BodyText"/>
        <w:rPr>
          <w:lang w:val="de-DE"/>
        </w:rPr>
      </w:pPr>
    </w:p>
    <w:p w:rsidR="00F37410" w:rsidRPr="008F3564" w:rsidRDefault="00F37410">
      <w:pPr>
        <w:pStyle w:val="BodyText"/>
        <w:rPr>
          <w:lang w:val="de-DE"/>
        </w:rPr>
      </w:pPr>
      <w:r w:rsidRPr="008F3564">
        <w:rPr>
          <w:lang w:val="de-DE"/>
        </w:rPr>
        <w:t>Kodeks predstavlja moralnu obavezu, a njegova načela su skup smjernica za uzoran i profesionalan rad, prema načelima:</w:t>
      </w:r>
    </w:p>
    <w:p w:rsidR="00F37410" w:rsidRPr="008F3564" w:rsidRDefault="00F37410">
      <w:pPr>
        <w:pStyle w:val="BodyText"/>
        <w:rPr>
          <w:lang w:val="de-DE"/>
        </w:rPr>
      </w:pPr>
    </w:p>
    <w:p w:rsidR="00F37410" w:rsidRDefault="00F37410">
      <w:pPr>
        <w:pStyle w:val="BodyText"/>
      </w:pPr>
      <w:r>
        <w:t>1. Načelo poštivanja integriteta i dostojanstva osobe</w:t>
      </w:r>
    </w:p>
    <w:p w:rsidR="00F37410" w:rsidRDefault="00F37410">
      <w:pPr>
        <w:pStyle w:val="BodyText"/>
      </w:pPr>
      <w:r>
        <w:t>2. Načelo objektivnosti</w:t>
      </w:r>
    </w:p>
    <w:p w:rsidR="00F37410" w:rsidRDefault="00F37410">
      <w:pPr>
        <w:pStyle w:val="BodyText"/>
      </w:pPr>
      <w:r>
        <w:t>3. Načelo jednakosti i pravednosti</w:t>
      </w:r>
    </w:p>
    <w:p w:rsidR="00F37410" w:rsidRDefault="00F37410">
      <w:pPr>
        <w:pStyle w:val="BodyText"/>
      </w:pPr>
      <w:r>
        <w:t>4. Načelo zakonitosti, profesionalnosti i stručnosti</w:t>
      </w:r>
    </w:p>
    <w:p w:rsidR="00F37410" w:rsidRDefault="00F37410">
      <w:pPr>
        <w:pStyle w:val="BodyText"/>
      </w:pPr>
      <w:r>
        <w:t>5. Načelo samostalnosti rada</w:t>
      </w:r>
    </w:p>
    <w:p w:rsidR="00F37410" w:rsidRDefault="00F37410">
      <w:pPr>
        <w:pStyle w:val="BodyText"/>
      </w:pPr>
      <w:r>
        <w:t>6. Načelo uvažavanja ljudskih prava</w:t>
      </w:r>
    </w:p>
    <w:p w:rsidR="00F37410" w:rsidRDefault="00F37410">
      <w:pPr>
        <w:pStyle w:val="BodyText"/>
      </w:pPr>
      <w:r>
        <w:t>7. Načelo povjerljivosti, tajnosti i zaštite podataka</w:t>
      </w:r>
    </w:p>
    <w:p w:rsidR="00F37410" w:rsidRDefault="00F37410">
      <w:pPr>
        <w:pStyle w:val="BodyText"/>
      </w:pPr>
      <w:r>
        <w:t>8. Načelo poštenja i odgovornosti u radu</w:t>
      </w:r>
    </w:p>
    <w:p w:rsidR="00F37410" w:rsidRPr="008F3564" w:rsidRDefault="00F37410">
      <w:pPr>
        <w:pStyle w:val="BodyText"/>
        <w:rPr>
          <w:lang w:val="de-DE"/>
        </w:rPr>
      </w:pPr>
      <w:r w:rsidRPr="008F3564">
        <w:rPr>
          <w:lang w:val="de-DE"/>
        </w:rPr>
        <w:t>9. Načelo transparentnosti, razmjenjivanja informacija i iskustava</w:t>
      </w:r>
    </w:p>
    <w:p w:rsidR="00F37410" w:rsidRPr="008F3564" w:rsidRDefault="00F37410">
      <w:pPr>
        <w:pStyle w:val="BodyText"/>
        <w:rPr>
          <w:lang w:val="de-DE"/>
        </w:rPr>
      </w:pPr>
      <w:r w:rsidRPr="008F3564">
        <w:rPr>
          <w:lang w:val="de-DE"/>
        </w:rPr>
        <w:t xml:space="preserve">10. Načelo zaštite osobnog ugleda, struke i ugleda Ustanove </w:t>
      </w:r>
    </w:p>
    <w:p w:rsidR="00F37410" w:rsidRDefault="00F37410">
      <w:pPr>
        <w:pStyle w:val="BodyText"/>
        <w:rPr>
          <w:lang w:val="de-DE"/>
        </w:rPr>
      </w:pPr>
    </w:p>
    <w:p w:rsidR="00F37410" w:rsidRPr="006637DD" w:rsidRDefault="00F37410">
      <w:pPr>
        <w:pStyle w:val="BodyText"/>
        <w:rPr>
          <w:sz w:val="22"/>
          <w:szCs w:val="22"/>
          <w:lang w:val="de-DE"/>
        </w:rPr>
      </w:pPr>
      <w:r w:rsidRPr="006637DD">
        <w:rPr>
          <w:sz w:val="22"/>
          <w:szCs w:val="22"/>
          <w:lang w:val="de-DE"/>
        </w:rPr>
        <w:t>Dječji vrtić “Gradac” ima</w:t>
      </w:r>
      <w:r w:rsidR="00825711" w:rsidRPr="006637DD">
        <w:rPr>
          <w:sz w:val="22"/>
          <w:szCs w:val="22"/>
          <w:lang w:val="de-DE"/>
        </w:rPr>
        <w:t xml:space="preserve"> 3</w:t>
      </w:r>
      <w:r w:rsidRPr="006637DD">
        <w:rPr>
          <w:sz w:val="22"/>
          <w:szCs w:val="22"/>
          <w:lang w:val="de-DE"/>
        </w:rPr>
        <w:t xml:space="preserve"> skupine.</w:t>
      </w:r>
    </w:p>
    <w:p w:rsidR="00F37410" w:rsidRPr="006637DD" w:rsidRDefault="00F37410">
      <w:pPr>
        <w:pStyle w:val="BodyText"/>
        <w:rPr>
          <w:sz w:val="22"/>
          <w:szCs w:val="22"/>
          <w:lang w:val="de-DE"/>
        </w:rPr>
      </w:pPr>
      <w:r w:rsidRPr="006637DD">
        <w:rPr>
          <w:sz w:val="22"/>
          <w:szCs w:val="22"/>
          <w:lang w:val="de-DE"/>
        </w:rPr>
        <w:t>Sjedište ustanove nalazi se u matičnoj kući: Jadranska 107a, Gradac, te 1 skupina u područnom objektu OŠ Drvenik.</w:t>
      </w:r>
    </w:p>
    <w:p w:rsidR="00F37410" w:rsidRPr="006637DD" w:rsidRDefault="00F37410">
      <w:pPr>
        <w:pStyle w:val="BodyText"/>
        <w:rPr>
          <w:sz w:val="22"/>
          <w:szCs w:val="22"/>
          <w:lang w:val="de-DE"/>
        </w:rPr>
      </w:pPr>
    </w:p>
    <w:p w:rsidR="00F37410" w:rsidRDefault="00F37410">
      <w:pPr>
        <w:pStyle w:val="BodyText"/>
        <w:rPr>
          <w:sz w:val="22"/>
          <w:szCs w:val="22"/>
          <w:lang w:val="de-DE"/>
        </w:rPr>
      </w:pPr>
      <w:r w:rsidRPr="006637DD">
        <w:rPr>
          <w:sz w:val="22"/>
          <w:szCs w:val="22"/>
          <w:lang w:val="de-DE"/>
        </w:rPr>
        <w:t xml:space="preserve">Zaposlenici vrtića (nositelji programa) su </w:t>
      </w:r>
      <w:r w:rsidR="00FC54F7">
        <w:rPr>
          <w:sz w:val="22"/>
          <w:szCs w:val="22"/>
          <w:lang w:val="de-DE"/>
        </w:rPr>
        <w:t xml:space="preserve">4 </w:t>
      </w:r>
      <w:r w:rsidRPr="006637DD">
        <w:rPr>
          <w:sz w:val="22"/>
          <w:szCs w:val="22"/>
          <w:lang w:val="de-DE"/>
        </w:rPr>
        <w:t xml:space="preserve">odgojitelja, 30% ravnateljica, </w:t>
      </w:r>
      <w:r w:rsidR="009D2E9C">
        <w:rPr>
          <w:sz w:val="22"/>
          <w:szCs w:val="22"/>
          <w:lang w:val="de-DE"/>
        </w:rPr>
        <w:t>5</w:t>
      </w:r>
      <w:r w:rsidRPr="006637DD">
        <w:rPr>
          <w:sz w:val="22"/>
          <w:szCs w:val="22"/>
          <w:lang w:val="de-DE"/>
        </w:rPr>
        <w:t xml:space="preserve">0% pedagoginja, </w:t>
      </w:r>
      <w:r w:rsidR="00FC54F7">
        <w:rPr>
          <w:sz w:val="22"/>
          <w:szCs w:val="22"/>
          <w:lang w:val="de-DE"/>
        </w:rPr>
        <w:t xml:space="preserve">2 </w:t>
      </w:r>
      <w:r w:rsidRPr="006637DD">
        <w:rPr>
          <w:sz w:val="22"/>
          <w:szCs w:val="22"/>
          <w:lang w:val="de-DE"/>
        </w:rPr>
        <w:t>domaćic</w:t>
      </w:r>
      <w:r w:rsidR="00FC54F7">
        <w:rPr>
          <w:sz w:val="22"/>
          <w:szCs w:val="22"/>
          <w:lang w:val="de-DE"/>
        </w:rPr>
        <w:t>e</w:t>
      </w:r>
      <w:r w:rsidRPr="006637DD">
        <w:rPr>
          <w:sz w:val="22"/>
          <w:szCs w:val="22"/>
          <w:lang w:val="de-DE"/>
        </w:rPr>
        <w:t xml:space="preserve"> i zdravstvena voditeljica 8h mjesečno.</w:t>
      </w:r>
    </w:p>
    <w:p w:rsidR="00FC54F7" w:rsidRPr="006637DD" w:rsidRDefault="00FC54F7">
      <w:pPr>
        <w:pStyle w:val="BodyText"/>
        <w:rPr>
          <w:sz w:val="22"/>
          <w:szCs w:val="22"/>
          <w:lang w:val="de-DE"/>
        </w:rPr>
      </w:pPr>
    </w:p>
    <w:p w:rsidR="00F37410" w:rsidRPr="006637DD" w:rsidRDefault="00F37410">
      <w:pPr>
        <w:pStyle w:val="BodyText"/>
        <w:rPr>
          <w:sz w:val="22"/>
          <w:szCs w:val="22"/>
        </w:rPr>
      </w:pPr>
      <w:r w:rsidRPr="006637DD">
        <w:rPr>
          <w:sz w:val="22"/>
          <w:szCs w:val="22"/>
        </w:rPr>
        <w:t>Cilj je osigurati što sadržajniji i sigurniji boravak djece. U 6-satnom</w:t>
      </w:r>
      <w:r w:rsidR="00FC54F7">
        <w:rPr>
          <w:sz w:val="22"/>
          <w:szCs w:val="22"/>
        </w:rPr>
        <w:t xml:space="preserve"> i 10-osatnom</w:t>
      </w:r>
      <w:r w:rsidRPr="006637DD">
        <w:rPr>
          <w:sz w:val="22"/>
          <w:szCs w:val="22"/>
        </w:rPr>
        <w:t xml:space="preserve"> programu njege, odgoja , obrazovanja, zdravstvene zaštite, prehrane i socijalne skrbi djece od 3. godine života do polaska u školu.</w:t>
      </w:r>
    </w:p>
    <w:p w:rsidR="00F37410" w:rsidRPr="006637DD" w:rsidRDefault="00F37410">
      <w:pPr>
        <w:pStyle w:val="BodyText"/>
        <w:rPr>
          <w:sz w:val="22"/>
          <w:szCs w:val="22"/>
        </w:rPr>
      </w:pPr>
    </w:p>
    <w:p w:rsidR="00F37410" w:rsidRPr="006637DD" w:rsidRDefault="00F37410">
      <w:pPr>
        <w:pStyle w:val="BodyText"/>
        <w:rPr>
          <w:sz w:val="22"/>
          <w:szCs w:val="22"/>
        </w:rPr>
      </w:pPr>
      <w:r w:rsidRPr="006637DD">
        <w:rPr>
          <w:sz w:val="22"/>
          <w:szCs w:val="22"/>
        </w:rPr>
        <w:t xml:space="preserve">Vremenik aktivnosti programa: </w:t>
      </w:r>
    </w:p>
    <w:p w:rsidR="00F37410" w:rsidRPr="006637DD" w:rsidRDefault="00F37410">
      <w:pPr>
        <w:pStyle w:val="BodyText"/>
        <w:rPr>
          <w:sz w:val="22"/>
          <w:szCs w:val="22"/>
        </w:rPr>
      </w:pPr>
      <w:r w:rsidRPr="006637DD">
        <w:rPr>
          <w:sz w:val="22"/>
          <w:szCs w:val="22"/>
        </w:rPr>
        <w:t>Program počinje s radom u 7h i traje do 13h</w:t>
      </w:r>
      <w:r w:rsidR="00CB5616" w:rsidRPr="006637DD">
        <w:rPr>
          <w:sz w:val="22"/>
          <w:szCs w:val="22"/>
        </w:rPr>
        <w:t xml:space="preserve"> ( DV Drvenik ) i </w:t>
      </w:r>
      <w:r w:rsidR="009D2E9C">
        <w:rPr>
          <w:sz w:val="22"/>
          <w:szCs w:val="22"/>
        </w:rPr>
        <w:t xml:space="preserve">uvođenjem 10-osatnog programa </w:t>
      </w:r>
      <w:r w:rsidR="00E60497">
        <w:rPr>
          <w:sz w:val="22"/>
          <w:szCs w:val="22"/>
        </w:rPr>
        <w:t xml:space="preserve">od 7h </w:t>
      </w:r>
      <w:r w:rsidR="00CB5616" w:rsidRPr="006637DD">
        <w:rPr>
          <w:sz w:val="22"/>
          <w:szCs w:val="22"/>
        </w:rPr>
        <w:t>do 1</w:t>
      </w:r>
      <w:r w:rsidR="009D2E9C">
        <w:rPr>
          <w:sz w:val="22"/>
          <w:szCs w:val="22"/>
        </w:rPr>
        <w:t>7</w:t>
      </w:r>
      <w:r w:rsidR="00CB5616" w:rsidRPr="006637DD">
        <w:rPr>
          <w:sz w:val="22"/>
          <w:szCs w:val="22"/>
        </w:rPr>
        <w:t>h ( DV Gradac )</w:t>
      </w:r>
      <w:r w:rsidRPr="006637DD">
        <w:rPr>
          <w:sz w:val="22"/>
          <w:szCs w:val="22"/>
        </w:rPr>
        <w:t>.</w:t>
      </w:r>
    </w:p>
    <w:p w:rsidR="00F37410" w:rsidRPr="006637DD" w:rsidRDefault="00F37410">
      <w:pPr>
        <w:pStyle w:val="BodyText"/>
        <w:rPr>
          <w:sz w:val="22"/>
          <w:szCs w:val="22"/>
        </w:rPr>
      </w:pPr>
    </w:p>
    <w:p w:rsidR="00F37410" w:rsidRPr="006637DD" w:rsidRDefault="00F37410">
      <w:pPr>
        <w:pStyle w:val="BodyText"/>
        <w:rPr>
          <w:sz w:val="22"/>
          <w:szCs w:val="22"/>
        </w:rPr>
      </w:pPr>
      <w:r w:rsidRPr="006637DD">
        <w:rPr>
          <w:sz w:val="22"/>
          <w:szCs w:val="22"/>
        </w:rPr>
        <w:t>Odgojitelj</w:t>
      </w:r>
      <w:r w:rsidR="00241477" w:rsidRPr="006637DD">
        <w:rPr>
          <w:sz w:val="22"/>
          <w:szCs w:val="22"/>
        </w:rPr>
        <w:t>i</w:t>
      </w:r>
      <w:r w:rsidRPr="006637DD">
        <w:rPr>
          <w:sz w:val="22"/>
          <w:szCs w:val="22"/>
        </w:rPr>
        <w:t xml:space="preserve"> svoju valorizaciju i samovrednovanje provedenih aktivnosti bilježe tromjesečno u knjigu pedagoške dokumentacije.</w:t>
      </w:r>
    </w:p>
    <w:p w:rsidR="00F37410" w:rsidRPr="006637DD" w:rsidRDefault="00F37410">
      <w:pPr>
        <w:pStyle w:val="BodyText"/>
        <w:rPr>
          <w:sz w:val="22"/>
          <w:szCs w:val="22"/>
        </w:rPr>
      </w:pPr>
      <w:r w:rsidRPr="006637DD">
        <w:rPr>
          <w:sz w:val="22"/>
          <w:szCs w:val="22"/>
        </w:rPr>
        <w:t xml:space="preserve">Zajedničko vrednovanje tromjesečnog razdoblja provodi se zajednički na odgojiteljskom vijeću. </w:t>
      </w:r>
    </w:p>
    <w:p w:rsidR="00F37410" w:rsidRDefault="00F37410">
      <w:pPr>
        <w:pStyle w:val="BodyText"/>
      </w:pPr>
    </w:p>
    <w:p w:rsidR="007A42A9" w:rsidRDefault="007A42A9">
      <w:pPr>
        <w:pStyle w:val="BodyText"/>
        <w:jc w:val="right"/>
      </w:pPr>
    </w:p>
    <w:p w:rsidR="009D2E9C" w:rsidRDefault="009D2E9C">
      <w:pPr>
        <w:pStyle w:val="BodyText"/>
        <w:jc w:val="right"/>
      </w:pPr>
      <w:r>
        <w:t>R</w:t>
      </w:r>
      <w:r w:rsidR="00F37410">
        <w:t>avnateljica:</w:t>
      </w:r>
    </w:p>
    <w:p w:rsidR="00F37410" w:rsidRDefault="00F37410">
      <w:pPr>
        <w:pStyle w:val="BodyText"/>
        <w:jc w:val="right"/>
      </w:pPr>
      <w:r>
        <w:t xml:space="preserve"> </w:t>
      </w:r>
    </w:p>
    <w:p w:rsidR="00F37410" w:rsidRDefault="00F37410" w:rsidP="007A42A9">
      <w:pPr>
        <w:pStyle w:val="BodyText"/>
        <w:jc w:val="right"/>
      </w:pPr>
      <w:r>
        <w:t>Dražena Radonić</w:t>
      </w:r>
    </w:p>
    <w:p w:rsidR="00F37410" w:rsidRDefault="00F37410">
      <w:pPr>
        <w:pStyle w:val="BodyText"/>
        <w:jc w:val="left"/>
      </w:pPr>
    </w:p>
    <w:p w:rsidR="00F37410" w:rsidRDefault="00F37410">
      <w:pPr>
        <w:pStyle w:val="BodyText"/>
        <w:jc w:val="left"/>
      </w:pPr>
    </w:p>
    <w:p w:rsidR="00F37410" w:rsidRDefault="00406DE3">
      <w:pPr>
        <w:pStyle w:val="BodyText"/>
        <w:jc w:val="left"/>
      </w:pPr>
      <w:r>
        <w:t xml:space="preserve">Gradac, </w:t>
      </w:r>
      <w:r w:rsidR="009D2E9C">
        <w:t>srpanj</w:t>
      </w:r>
      <w:r>
        <w:t xml:space="preserve"> 201</w:t>
      </w:r>
      <w:r w:rsidR="00DD2867">
        <w:t>9</w:t>
      </w:r>
      <w:r w:rsidR="00F37410">
        <w:t>.</w:t>
      </w:r>
    </w:p>
    <w:p w:rsidR="00F37410" w:rsidRDefault="00F37410">
      <w:pPr>
        <w:pStyle w:val="BodyText"/>
      </w:pPr>
    </w:p>
    <w:sectPr w:rsidR="00F37410" w:rsidSect="004432D2">
      <w:type w:val="continuous"/>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D2F" w:rsidRDefault="001B2D2F" w:rsidP="007A42A9">
      <w:r>
        <w:separator/>
      </w:r>
    </w:p>
  </w:endnote>
  <w:endnote w:type="continuationSeparator" w:id="0">
    <w:p w:rsidR="001B2D2F" w:rsidRDefault="001B2D2F" w:rsidP="007A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837141"/>
      <w:docPartObj>
        <w:docPartGallery w:val="Page Numbers (Bottom of Page)"/>
        <w:docPartUnique/>
      </w:docPartObj>
    </w:sdtPr>
    <w:sdtEndPr/>
    <w:sdtContent>
      <w:p w:rsidR="007A42A9" w:rsidRDefault="001B2D2F">
        <w:pPr>
          <w:pStyle w:val="Footer"/>
          <w:jc w:val="center"/>
        </w:pPr>
        <w:r>
          <w:rPr>
            <w:noProof/>
          </w:rPr>
          <w:fldChar w:fldCharType="begin"/>
        </w:r>
        <w:r>
          <w:rPr>
            <w:noProof/>
          </w:rPr>
          <w:instrText xml:space="preserve"> PAGE   \* MERGEFORMAT </w:instrText>
        </w:r>
        <w:r>
          <w:rPr>
            <w:noProof/>
          </w:rPr>
          <w:fldChar w:fldCharType="separate"/>
        </w:r>
        <w:r w:rsidR="007A42A9">
          <w:rPr>
            <w:noProof/>
          </w:rPr>
          <w:t>14</w:t>
        </w:r>
        <w:r>
          <w:rPr>
            <w:noProof/>
          </w:rPr>
          <w:fldChar w:fldCharType="end"/>
        </w:r>
      </w:p>
    </w:sdtContent>
  </w:sdt>
  <w:p w:rsidR="007A42A9" w:rsidRDefault="007A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D2F" w:rsidRDefault="001B2D2F" w:rsidP="007A42A9">
      <w:r>
        <w:separator/>
      </w:r>
    </w:p>
  </w:footnote>
  <w:footnote w:type="continuationSeparator" w:id="0">
    <w:p w:rsidR="001B2D2F" w:rsidRDefault="001B2D2F" w:rsidP="007A4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F2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86E1054"/>
    <w:multiLevelType w:val="singleLevel"/>
    <w:tmpl w:val="698450B0"/>
    <w:lvl w:ilvl="0">
      <w:numFmt w:val="bullet"/>
      <w:lvlText w:val="-"/>
      <w:lvlJc w:val="left"/>
      <w:pPr>
        <w:tabs>
          <w:tab w:val="num" w:pos="1080"/>
        </w:tabs>
        <w:ind w:left="1080" w:hanging="360"/>
      </w:pPr>
      <w:rPr>
        <w:rFonts w:hint="default"/>
      </w:rPr>
    </w:lvl>
  </w:abstractNum>
  <w:abstractNum w:abstractNumId="2" w15:restartNumberingAfterBreak="0">
    <w:nsid w:val="09621F4A"/>
    <w:multiLevelType w:val="singleLevel"/>
    <w:tmpl w:val="698450B0"/>
    <w:lvl w:ilvl="0">
      <w:numFmt w:val="bullet"/>
      <w:lvlText w:val="-"/>
      <w:lvlJc w:val="left"/>
      <w:pPr>
        <w:tabs>
          <w:tab w:val="num" w:pos="1080"/>
        </w:tabs>
        <w:ind w:left="1080" w:hanging="360"/>
      </w:pPr>
      <w:rPr>
        <w:rFonts w:hint="default"/>
      </w:rPr>
    </w:lvl>
  </w:abstractNum>
  <w:abstractNum w:abstractNumId="3" w15:restartNumberingAfterBreak="0">
    <w:nsid w:val="0A4370C7"/>
    <w:multiLevelType w:val="hybridMultilevel"/>
    <w:tmpl w:val="05DC171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0CF13885"/>
    <w:multiLevelType w:val="multilevel"/>
    <w:tmpl w:val="15D009BA"/>
    <w:lvl w:ilvl="0">
      <w:start w:val="26"/>
      <w:numFmt w:val="decimal"/>
      <w:lvlText w:val="%1."/>
      <w:lvlJc w:val="left"/>
      <w:pPr>
        <w:tabs>
          <w:tab w:val="num" w:pos="840"/>
        </w:tabs>
        <w:ind w:left="840" w:hanging="84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109254BD"/>
    <w:multiLevelType w:val="singleLevel"/>
    <w:tmpl w:val="698450B0"/>
    <w:lvl w:ilvl="0">
      <w:numFmt w:val="bullet"/>
      <w:lvlText w:val="-"/>
      <w:lvlJc w:val="left"/>
      <w:pPr>
        <w:tabs>
          <w:tab w:val="num" w:pos="1080"/>
        </w:tabs>
        <w:ind w:left="1080" w:hanging="360"/>
      </w:pPr>
      <w:rPr>
        <w:rFonts w:hint="default"/>
      </w:rPr>
    </w:lvl>
  </w:abstractNum>
  <w:abstractNum w:abstractNumId="6" w15:restartNumberingAfterBreak="0">
    <w:nsid w:val="22EE4E34"/>
    <w:multiLevelType w:val="multilevel"/>
    <w:tmpl w:val="AA0AB424"/>
    <w:lvl w:ilvl="0">
      <w:start w:val="1"/>
      <w:numFmt w:val="decimal"/>
      <w:lvlText w:val="%1."/>
      <w:lvlJc w:val="left"/>
      <w:pPr>
        <w:tabs>
          <w:tab w:val="num" w:pos="360"/>
        </w:tabs>
        <w:ind w:left="360" w:hanging="36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286572C4"/>
    <w:multiLevelType w:val="singleLevel"/>
    <w:tmpl w:val="698450B0"/>
    <w:lvl w:ilvl="0">
      <w:numFmt w:val="bullet"/>
      <w:lvlText w:val="-"/>
      <w:lvlJc w:val="left"/>
      <w:pPr>
        <w:tabs>
          <w:tab w:val="num" w:pos="1080"/>
        </w:tabs>
        <w:ind w:left="1080" w:hanging="360"/>
      </w:pPr>
      <w:rPr>
        <w:rFonts w:hint="default"/>
      </w:rPr>
    </w:lvl>
  </w:abstractNum>
  <w:abstractNum w:abstractNumId="8" w15:restartNumberingAfterBreak="0">
    <w:nsid w:val="2A6B097E"/>
    <w:multiLevelType w:val="multilevel"/>
    <w:tmpl w:val="AB7411B2"/>
    <w:lvl w:ilvl="0">
      <w:start w:val="26"/>
      <w:numFmt w:val="decimal"/>
      <w:lvlText w:val="%1."/>
      <w:lvlJc w:val="left"/>
      <w:pPr>
        <w:tabs>
          <w:tab w:val="num" w:pos="840"/>
        </w:tabs>
        <w:ind w:left="840" w:hanging="84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2C5154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191B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450B0"/>
    <w:multiLevelType w:val="multilevel"/>
    <w:tmpl w:val="4BB86744"/>
    <w:lvl w:ilvl="0">
      <w:start w:val="29"/>
      <w:numFmt w:val="decimal"/>
      <w:lvlText w:val="%1."/>
      <w:lvlJc w:val="left"/>
      <w:pPr>
        <w:tabs>
          <w:tab w:val="num" w:pos="840"/>
        </w:tabs>
        <w:ind w:left="840" w:hanging="84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15:restartNumberingAfterBreak="0">
    <w:nsid w:val="3D7F7E4F"/>
    <w:multiLevelType w:val="multilevel"/>
    <w:tmpl w:val="AA0AB424"/>
    <w:lvl w:ilvl="0">
      <w:start w:val="1"/>
      <w:numFmt w:val="decimal"/>
      <w:lvlText w:val="%1."/>
      <w:lvlJc w:val="left"/>
      <w:pPr>
        <w:tabs>
          <w:tab w:val="num" w:pos="360"/>
        </w:tabs>
        <w:ind w:left="360" w:hanging="36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15:restartNumberingAfterBreak="0">
    <w:nsid w:val="57260D3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581D239B"/>
    <w:multiLevelType w:val="hybridMultilevel"/>
    <w:tmpl w:val="5E50794A"/>
    <w:lvl w:ilvl="0" w:tplc="66BEE04C">
      <w:start w:val="1"/>
      <w:numFmt w:val="decimal"/>
      <w:lvlText w:val="%1."/>
      <w:lvlJc w:val="left"/>
      <w:pPr>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715C268C"/>
    <w:multiLevelType w:val="singleLevel"/>
    <w:tmpl w:val="698450B0"/>
    <w:lvl w:ilvl="0">
      <w:numFmt w:val="bullet"/>
      <w:lvlText w:val="-"/>
      <w:lvlJc w:val="left"/>
      <w:pPr>
        <w:tabs>
          <w:tab w:val="num" w:pos="1080"/>
        </w:tabs>
        <w:ind w:left="1080" w:hanging="360"/>
      </w:pPr>
      <w:rPr>
        <w:rFonts w:hint="default"/>
      </w:rPr>
    </w:lvl>
  </w:abstractNum>
  <w:abstractNum w:abstractNumId="16" w15:restartNumberingAfterBreak="0">
    <w:nsid w:val="7272625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2D2ECA"/>
    <w:multiLevelType w:val="multilevel"/>
    <w:tmpl w:val="AA0AB424"/>
    <w:lvl w:ilvl="0">
      <w:start w:val="1"/>
      <w:numFmt w:val="decimal"/>
      <w:lvlText w:val="%1."/>
      <w:lvlJc w:val="left"/>
      <w:pPr>
        <w:tabs>
          <w:tab w:val="num" w:pos="360"/>
        </w:tabs>
        <w:ind w:left="360" w:hanging="360"/>
      </w:pPr>
      <w:rPr>
        <w:rFonts w:cs="Times New Roman" w:hint="default"/>
      </w:rPr>
    </w:lvl>
    <w:lvl w:ilvl="1">
      <w:start w:val="9"/>
      <w:numFmt w:val="decimalZero"/>
      <w:lvlText w:val="%1.%2."/>
      <w:lvlJc w:val="left"/>
      <w:pPr>
        <w:tabs>
          <w:tab w:val="num" w:pos="1200"/>
        </w:tabs>
        <w:ind w:left="1200" w:hanging="840"/>
      </w:pPr>
      <w:rPr>
        <w:rFonts w:cs="Times New Roman" w:hint="default"/>
      </w:rPr>
    </w:lvl>
    <w:lvl w:ilvl="2">
      <w:start w:val="1"/>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7D4753A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5"/>
  </w:num>
  <w:num w:numId="4">
    <w:abstractNumId w:val="0"/>
  </w:num>
  <w:num w:numId="5">
    <w:abstractNumId w:val="8"/>
  </w:num>
  <w:num w:numId="6">
    <w:abstractNumId w:val="4"/>
  </w:num>
  <w:num w:numId="7">
    <w:abstractNumId w:val="11"/>
  </w:num>
  <w:num w:numId="8">
    <w:abstractNumId w:val="2"/>
  </w:num>
  <w:num w:numId="9">
    <w:abstractNumId w:val="1"/>
  </w:num>
  <w:num w:numId="10">
    <w:abstractNumId w:val="5"/>
  </w:num>
  <w:num w:numId="11">
    <w:abstractNumId w:val="7"/>
  </w:num>
  <w:num w:numId="12">
    <w:abstractNumId w:val="9"/>
  </w:num>
  <w:num w:numId="13">
    <w:abstractNumId w:val="13"/>
  </w:num>
  <w:num w:numId="14">
    <w:abstractNumId w:val="6"/>
  </w:num>
  <w:num w:numId="15">
    <w:abstractNumId w:val="12"/>
  </w:num>
  <w:num w:numId="16">
    <w:abstractNumId w:val="17"/>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10"/>
    <w:rsid w:val="000D74B4"/>
    <w:rsid w:val="000E27F8"/>
    <w:rsid w:val="0014416A"/>
    <w:rsid w:val="00150A54"/>
    <w:rsid w:val="00163039"/>
    <w:rsid w:val="00195FBB"/>
    <w:rsid w:val="001B2D2F"/>
    <w:rsid w:val="00234462"/>
    <w:rsid w:val="00241477"/>
    <w:rsid w:val="002E0518"/>
    <w:rsid w:val="00314EC8"/>
    <w:rsid w:val="00327564"/>
    <w:rsid w:val="00406DE3"/>
    <w:rsid w:val="0042259C"/>
    <w:rsid w:val="004432D2"/>
    <w:rsid w:val="00560196"/>
    <w:rsid w:val="005767A8"/>
    <w:rsid w:val="006637DD"/>
    <w:rsid w:val="00691072"/>
    <w:rsid w:val="006A0EDC"/>
    <w:rsid w:val="006B55F9"/>
    <w:rsid w:val="007A42A9"/>
    <w:rsid w:val="00820B35"/>
    <w:rsid w:val="00825711"/>
    <w:rsid w:val="00897103"/>
    <w:rsid w:val="008F3564"/>
    <w:rsid w:val="009C2BC5"/>
    <w:rsid w:val="009D2E9C"/>
    <w:rsid w:val="009D4B68"/>
    <w:rsid w:val="00A1262C"/>
    <w:rsid w:val="00C3269E"/>
    <w:rsid w:val="00CB5616"/>
    <w:rsid w:val="00CD7E4A"/>
    <w:rsid w:val="00D7501A"/>
    <w:rsid w:val="00D82476"/>
    <w:rsid w:val="00DD2867"/>
    <w:rsid w:val="00DD772E"/>
    <w:rsid w:val="00E125AC"/>
    <w:rsid w:val="00E5577D"/>
    <w:rsid w:val="00E60497"/>
    <w:rsid w:val="00EA7DCA"/>
    <w:rsid w:val="00F37410"/>
    <w:rsid w:val="00F64158"/>
    <w:rsid w:val="00FC54F7"/>
    <w:rsid w:val="00FC5E0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6C6F77-96B7-3D41-9869-3FD7FF68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314EC8"/>
    <w:pPr>
      <w:jc w:val="both"/>
    </w:pPr>
    <w:rPr>
      <w:sz w:val="24"/>
    </w:rPr>
  </w:style>
  <w:style w:type="character" w:customStyle="1" w:styleId="BodyTextChar">
    <w:name w:val="Body Text Char"/>
    <w:link w:val="BodyText"/>
    <w:uiPriority w:val="99"/>
    <w:semiHidden/>
    <w:rsid w:val="00F37410"/>
    <w:rPr>
      <w:lang w:val="en-GB"/>
    </w:rPr>
  </w:style>
  <w:style w:type="character" w:styleId="Hyperlink">
    <w:name w:val="Hyperlink"/>
    <w:uiPriority w:val="99"/>
    <w:semiHidden/>
    <w:rsid w:val="00314EC8"/>
    <w:rPr>
      <w:rFonts w:cs="Times New Roman"/>
      <w:color w:val="0000FF"/>
      <w:u w:val="single"/>
    </w:rPr>
  </w:style>
  <w:style w:type="paragraph" w:styleId="ListParagraph">
    <w:name w:val="List Paragraph"/>
    <w:basedOn w:val="Normal"/>
    <w:uiPriority w:val="34"/>
    <w:qFormat/>
    <w:rsid w:val="009D2E9C"/>
    <w:pPr>
      <w:ind w:left="720"/>
      <w:contextualSpacing/>
    </w:pPr>
  </w:style>
  <w:style w:type="paragraph" w:styleId="Header">
    <w:name w:val="header"/>
    <w:basedOn w:val="Normal"/>
    <w:link w:val="HeaderChar"/>
    <w:uiPriority w:val="99"/>
    <w:semiHidden/>
    <w:unhideWhenUsed/>
    <w:rsid w:val="007A42A9"/>
    <w:pPr>
      <w:tabs>
        <w:tab w:val="center" w:pos="4536"/>
        <w:tab w:val="right" w:pos="9072"/>
      </w:tabs>
    </w:pPr>
  </w:style>
  <w:style w:type="character" w:customStyle="1" w:styleId="HeaderChar">
    <w:name w:val="Header Char"/>
    <w:basedOn w:val="DefaultParagraphFont"/>
    <w:link w:val="Header"/>
    <w:uiPriority w:val="99"/>
    <w:semiHidden/>
    <w:rsid w:val="007A42A9"/>
    <w:rPr>
      <w:lang w:val="en-GB"/>
    </w:rPr>
  </w:style>
  <w:style w:type="paragraph" w:styleId="Footer">
    <w:name w:val="footer"/>
    <w:basedOn w:val="Normal"/>
    <w:link w:val="FooterChar"/>
    <w:uiPriority w:val="99"/>
    <w:unhideWhenUsed/>
    <w:rsid w:val="007A42A9"/>
    <w:pPr>
      <w:tabs>
        <w:tab w:val="center" w:pos="4536"/>
        <w:tab w:val="right" w:pos="9072"/>
      </w:tabs>
    </w:pPr>
  </w:style>
  <w:style w:type="character" w:customStyle="1" w:styleId="FooterChar">
    <w:name w:val="Footer Char"/>
    <w:basedOn w:val="DefaultParagraphFont"/>
    <w:link w:val="Footer"/>
    <w:uiPriority w:val="99"/>
    <w:rsid w:val="007A42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grada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7A2A-28C6-7442-BEDA-DDC1FB5B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5458</Words>
  <Characters>31114</Characters>
  <Application>Microsoft Office Word</Application>
  <DocSecurity>0</DocSecurity>
  <Lines>259</Lines>
  <Paragraphs>72</Paragraphs>
  <ScaleCrop>false</ScaleCrop>
  <HeadingPairs>
    <vt:vector size="2" baseType="variant">
      <vt:variant>
        <vt:lpstr>Naslov</vt:lpstr>
      </vt:variant>
      <vt:variant>
        <vt:i4>1</vt:i4>
      </vt:variant>
    </vt:vector>
  </HeadingPairs>
  <TitlesOfParts>
    <vt:vector size="1" baseType="lpstr">
      <vt:lpstr>Na temelju članka 21</vt:lpstr>
    </vt:vector>
  </TitlesOfParts>
  <Company>HP</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21</dc:title>
  <dc:creator>mladenka</dc:creator>
  <cp:lastModifiedBy>Microsoft Office User</cp:lastModifiedBy>
  <cp:revision>2</cp:revision>
  <cp:lastPrinted>2018-09-26T17:11:00Z</cp:lastPrinted>
  <dcterms:created xsi:type="dcterms:W3CDTF">2019-09-01T12:39:00Z</dcterms:created>
  <dcterms:modified xsi:type="dcterms:W3CDTF">2019-09-01T12:39:00Z</dcterms:modified>
</cp:coreProperties>
</file>