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F" w:rsidRDefault="004D60BA" w:rsidP="004D60BA">
      <w:pPr>
        <w:jc w:val="center"/>
        <w:rPr>
          <w:rFonts w:ascii="Georgia" w:eastAsiaTheme="minorEastAsia" w:hAnsi="Georgia" w:cs="Georgia"/>
          <w:b/>
          <w:bCs/>
          <w:i/>
          <w:sz w:val="32"/>
          <w:szCs w:val="32"/>
        </w:rPr>
      </w:pPr>
      <w:r w:rsidRPr="004D60BA">
        <w:rPr>
          <w:rFonts w:ascii="Georgia" w:eastAsiaTheme="minorEastAsia" w:hAnsi="Georgia" w:cs="Georgia"/>
          <w:b/>
          <w:bCs/>
          <w:i/>
          <w:sz w:val="32"/>
          <w:szCs w:val="32"/>
        </w:rPr>
        <w:t>OBAVIJEST</w:t>
      </w:r>
      <w:r w:rsidR="00150D95">
        <w:rPr>
          <w:rFonts w:ascii="Georgia" w:eastAsiaTheme="minorEastAsia" w:hAnsi="Georgia" w:cs="Georgia"/>
          <w:b/>
          <w:bCs/>
          <w:i/>
          <w:sz w:val="32"/>
          <w:szCs w:val="32"/>
        </w:rPr>
        <w:t xml:space="preserve"> </w:t>
      </w:r>
    </w:p>
    <w:p w:rsidR="004D60BA" w:rsidRPr="004D60BA" w:rsidRDefault="004D60BA" w:rsidP="004D60BA">
      <w:pPr>
        <w:jc w:val="center"/>
        <w:rPr>
          <w:rFonts w:ascii="Georgia" w:eastAsiaTheme="minorEastAsia" w:hAnsi="Georgia" w:cs="Georgia"/>
          <w:b/>
          <w:bCs/>
          <w:i/>
          <w:sz w:val="32"/>
          <w:szCs w:val="32"/>
        </w:rPr>
      </w:pPr>
      <w:r w:rsidRPr="004D60BA">
        <w:rPr>
          <w:rFonts w:ascii="Georgia" w:eastAsiaTheme="minorEastAsia" w:hAnsi="Georgia" w:cs="Georgia"/>
          <w:b/>
          <w:bCs/>
          <w:i/>
          <w:sz w:val="32"/>
          <w:szCs w:val="32"/>
        </w:rPr>
        <w:t>ZA UPIS DJECE U DJEČJE VRTIĆE ZA PEDAGOŠKU GODINU 201</w:t>
      </w:r>
      <w:r w:rsidR="00150D95">
        <w:rPr>
          <w:rFonts w:ascii="Georgia" w:eastAsiaTheme="minorEastAsia" w:hAnsi="Georgia" w:cs="Georgia"/>
          <w:b/>
          <w:bCs/>
          <w:i/>
          <w:sz w:val="32"/>
          <w:szCs w:val="32"/>
        </w:rPr>
        <w:t>9</w:t>
      </w:r>
      <w:r w:rsidRPr="004D60BA">
        <w:rPr>
          <w:rFonts w:ascii="Georgia" w:eastAsiaTheme="minorEastAsia" w:hAnsi="Georgia" w:cs="Georgia"/>
          <w:b/>
          <w:bCs/>
          <w:i/>
          <w:sz w:val="32"/>
          <w:szCs w:val="32"/>
        </w:rPr>
        <w:t>./</w:t>
      </w:r>
      <w:r w:rsidR="00150D95">
        <w:rPr>
          <w:rFonts w:ascii="Georgia" w:eastAsiaTheme="minorEastAsia" w:hAnsi="Georgia" w:cs="Georgia"/>
          <w:b/>
          <w:bCs/>
          <w:i/>
          <w:sz w:val="32"/>
          <w:szCs w:val="32"/>
        </w:rPr>
        <w:t>20</w:t>
      </w:r>
      <w:r w:rsidRPr="004D60BA">
        <w:rPr>
          <w:rFonts w:ascii="Georgia" w:eastAsiaTheme="minorEastAsia" w:hAnsi="Georgia" w:cs="Georgia"/>
          <w:b/>
          <w:bCs/>
          <w:i/>
          <w:sz w:val="32"/>
          <w:szCs w:val="32"/>
        </w:rPr>
        <w:t>.</w:t>
      </w:r>
    </w:p>
    <w:p w:rsidR="004D60BA" w:rsidRPr="00E703E8" w:rsidRDefault="004D60BA" w:rsidP="004D60BA">
      <w:pPr>
        <w:rPr>
          <w:rFonts w:ascii="Georgia" w:eastAsiaTheme="minorEastAsia" w:hAnsi="Georgia" w:cs="Georgia"/>
          <w:i/>
          <w:sz w:val="24"/>
          <w:szCs w:val="24"/>
        </w:rPr>
      </w:pPr>
    </w:p>
    <w:p w:rsidR="004D60BA" w:rsidRPr="00E703E8" w:rsidRDefault="00150D95" w:rsidP="004D60BA">
      <w:pPr>
        <w:rPr>
          <w:rFonts w:ascii="Georgia" w:hAnsi="Georgia" w:cs="Georgia"/>
          <w:bCs/>
          <w:i/>
          <w:sz w:val="24"/>
          <w:szCs w:val="24"/>
        </w:rPr>
      </w:pPr>
      <w:r>
        <w:rPr>
          <w:rFonts w:ascii="Georgia" w:hAnsi="Georgia" w:cs="Georgia"/>
          <w:bCs/>
          <w:i/>
          <w:sz w:val="24"/>
          <w:szCs w:val="24"/>
        </w:rPr>
        <w:t xml:space="preserve">            Dana</w:t>
      </w:r>
      <w:r w:rsidR="00E071C1">
        <w:rPr>
          <w:rFonts w:ascii="Georgia" w:hAnsi="Georgia" w:cs="Georgia"/>
          <w:bCs/>
          <w:i/>
          <w:sz w:val="24"/>
          <w:szCs w:val="24"/>
        </w:rPr>
        <w:t xml:space="preserve">  </w:t>
      </w:r>
      <w:r w:rsidR="00E071C1" w:rsidRPr="00E071C1">
        <w:rPr>
          <w:rFonts w:ascii="Georgia" w:hAnsi="Georgia" w:cs="Georgia"/>
          <w:b/>
          <w:bCs/>
          <w:i/>
          <w:sz w:val="24"/>
          <w:szCs w:val="24"/>
        </w:rPr>
        <w:t>02.05.</w:t>
      </w:r>
      <w:r w:rsidR="00AC3865">
        <w:rPr>
          <w:rFonts w:ascii="Georgia" w:hAnsi="Georgia" w:cs="Georgia"/>
          <w:bCs/>
          <w:i/>
          <w:sz w:val="24"/>
          <w:szCs w:val="24"/>
        </w:rPr>
        <w:t xml:space="preserve"> 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201</w:t>
      </w:r>
      <w:r>
        <w:rPr>
          <w:rFonts w:ascii="Georgia" w:hAnsi="Georgia" w:cs="Georgia"/>
          <w:b/>
          <w:bCs/>
          <w:i/>
          <w:sz w:val="24"/>
          <w:szCs w:val="24"/>
        </w:rPr>
        <w:t>9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.g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>. započinju upisi u dječje vrtiće na području općine Gradac za novu pedagošku godinu : 201</w:t>
      </w:r>
      <w:r>
        <w:rPr>
          <w:rFonts w:ascii="Georgia" w:hAnsi="Georgia" w:cs="Georgia"/>
          <w:bCs/>
          <w:i/>
          <w:sz w:val="24"/>
          <w:szCs w:val="24"/>
        </w:rPr>
        <w:t>9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>./</w:t>
      </w:r>
      <w:r>
        <w:rPr>
          <w:rFonts w:ascii="Georgia" w:hAnsi="Georgia" w:cs="Georgia"/>
          <w:bCs/>
          <w:i/>
          <w:sz w:val="24"/>
          <w:szCs w:val="24"/>
        </w:rPr>
        <w:t>20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. Prijavnice za upis možete dobiti svakoga dana od 07 </w:t>
      </w:r>
      <w:r w:rsidR="00F05163">
        <w:rPr>
          <w:rFonts w:ascii="Georgia" w:hAnsi="Georgia" w:cs="Georgia"/>
          <w:bCs/>
          <w:i/>
          <w:sz w:val="24"/>
          <w:szCs w:val="24"/>
        </w:rPr>
        <w:t>do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13 h u prostorijama </w:t>
      </w:r>
      <w:r w:rsidR="00F05163">
        <w:rPr>
          <w:rFonts w:ascii="Georgia" w:hAnsi="Georgia" w:cs="Georgia"/>
          <w:bCs/>
          <w:i/>
          <w:sz w:val="24"/>
          <w:szCs w:val="24"/>
        </w:rPr>
        <w:t xml:space="preserve">DV 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Drvenik </w:t>
      </w:r>
      <w:r w:rsidR="00F05163">
        <w:rPr>
          <w:rFonts w:ascii="Georgia" w:hAnsi="Georgia" w:cs="Georgia"/>
          <w:bCs/>
          <w:i/>
          <w:sz w:val="24"/>
          <w:szCs w:val="24"/>
        </w:rPr>
        <w:t xml:space="preserve">, i od 07 do 17h u prostorijama DV 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Gradac . Upisni rok traje do </w:t>
      </w:r>
      <w:r w:rsidR="00E071C1">
        <w:rPr>
          <w:rFonts w:ascii="Georgia" w:hAnsi="Georgia" w:cs="Georgia"/>
          <w:b/>
          <w:bCs/>
          <w:i/>
          <w:sz w:val="24"/>
          <w:szCs w:val="24"/>
        </w:rPr>
        <w:t>16.05.20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1</w:t>
      </w:r>
      <w:r w:rsidR="00F05163">
        <w:rPr>
          <w:rFonts w:ascii="Georgia" w:hAnsi="Georgia" w:cs="Georgia"/>
          <w:b/>
          <w:bCs/>
          <w:i/>
          <w:sz w:val="24"/>
          <w:szCs w:val="24"/>
        </w:rPr>
        <w:t>9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.g.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</w:t>
      </w: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 xml:space="preserve">Rok žalbe na rezultate upisa je do </w:t>
      </w:r>
      <w:r w:rsidR="00E071C1">
        <w:rPr>
          <w:rFonts w:ascii="Georgia" w:eastAsiaTheme="minorEastAsia" w:hAnsi="Georgia" w:cs="Georgia"/>
          <w:bCs/>
          <w:i/>
          <w:sz w:val="24"/>
          <w:szCs w:val="24"/>
        </w:rPr>
        <w:t xml:space="preserve"> 31.05</w:t>
      </w:r>
      <w:r w:rsidR="00AC3865">
        <w:rPr>
          <w:rFonts w:ascii="Georgia" w:eastAsiaTheme="minorEastAsia" w:hAnsi="Georgia" w:cs="Georgia"/>
          <w:bCs/>
          <w:i/>
          <w:sz w:val="24"/>
          <w:szCs w:val="24"/>
        </w:rPr>
        <w:t>.201</w:t>
      </w:r>
      <w:r w:rsidR="00F05163">
        <w:rPr>
          <w:rFonts w:ascii="Georgia" w:eastAsiaTheme="minorEastAsia" w:hAnsi="Georgia" w:cs="Georgia"/>
          <w:bCs/>
          <w:i/>
          <w:sz w:val="24"/>
          <w:szCs w:val="24"/>
        </w:rPr>
        <w:t>9</w:t>
      </w:r>
      <w:r w:rsidR="00AC3865">
        <w:rPr>
          <w:rFonts w:ascii="Georgia" w:eastAsiaTheme="minorEastAsia" w:hAnsi="Georgia" w:cs="Georgia"/>
          <w:bCs/>
          <w:i/>
          <w:sz w:val="24"/>
          <w:szCs w:val="24"/>
        </w:rPr>
        <w:t>.g.</w:t>
      </w: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 xml:space="preserve"> , a prigovori se šalju  na adresu : </w:t>
      </w: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proofErr w:type="spellStart"/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D.</w:t>
      </w:r>
      <w:r w:rsidR="00F05163">
        <w:rPr>
          <w:rFonts w:ascii="Georgia" w:eastAsiaTheme="minorEastAsia" w:hAnsi="Georgia" w:cs="Georgia"/>
          <w:bCs/>
          <w:i/>
          <w:sz w:val="24"/>
          <w:szCs w:val="24"/>
        </w:rPr>
        <w:t>V</w:t>
      </w:r>
      <w:proofErr w:type="spellEnd"/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.  ˝ Gradac ˝ , Jadranska 107 a , 21330  Gradac ( Komisiji za upis djece ).</w:t>
      </w:r>
    </w:p>
    <w:p w:rsidR="004D60BA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EE0614" w:rsidRDefault="00EE0614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Stari korisnici dužni su ponoviti prijavu.</w:t>
      </w:r>
    </w:p>
    <w:p w:rsidR="00EE0614" w:rsidRPr="00E703E8" w:rsidRDefault="00EE0614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Novi korisnici vrtića prilažu :</w:t>
      </w: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4D60BA" w:rsidRPr="00E703E8" w:rsidRDefault="004D60BA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i/>
          <w:sz w:val="24"/>
          <w:szCs w:val="24"/>
        </w:rPr>
        <w:t>-</w:t>
      </w:r>
      <w:r w:rsidRPr="00E703E8">
        <w:rPr>
          <w:rFonts w:ascii="Georgia" w:hAnsi="Georgia" w:cs="Georgia"/>
          <w:i/>
          <w:sz w:val="24"/>
          <w:szCs w:val="24"/>
        </w:rPr>
        <w:tab/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rodni list djeteta ( </w:t>
      </w:r>
      <w:proofErr w:type="spellStart"/>
      <w:r w:rsidRPr="00E703E8">
        <w:rPr>
          <w:rFonts w:ascii="Georgia" w:hAnsi="Georgia" w:cs="Georgia"/>
          <w:bCs/>
          <w:i/>
          <w:sz w:val="24"/>
          <w:szCs w:val="24"/>
        </w:rPr>
        <w:t>preslik</w:t>
      </w:r>
      <w:proofErr w:type="spellEnd"/>
      <w:r w:rsidRPr="00E703E8">
        <w:rPr>
          <w:rFonts w:ascii="Georgia" w:hAnsi="Georgia" w:cs="Georgia"/>
          <w:bCs/>
          <w:i/>
          <w:sz w:val="24"/>
          <w:szCs w:val="24"/>
        </w:rPr>
        <w:t xml:space="preserve"> ) ,</w:t>
      </w:r>
    </w:p>
    <w:p w:rsidR="004D60BA" w:rsidRPr="00E703E8" w:rsidRDefault="004D60BA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i/>
          <w:sz w:val="24"/>
          <w:szCs w:val="24"/>
        </w:rPr>
        <w:t>-</w:t>
      </w:r>
      <w:r w:rsidRPr="00E703E8">
        <w:rPr>
          <w:rFonts w:ascii="Georgia" w:hAnsi="Georgia" w:cs="Georgia"/>
          <w:i/>
          <w:sz w:val="24"/>
          <w:szCs w:val="24"/>
        </w:rPr>
        <w:tab/>
      </w:r>
      <w:proofErr w:type="spellStart"/>
      <w:r w:rsidRPr="00E703E8">
        <w:rPr>
          <w:rFonts w:ascii="Georgia" w:hAnsi="Georgia" w:cs="Georgia"/>
          <w:bCs/>
          <w:i/>
          <w:sz w:val="24"/>
          <w:szCs w:val="24"/>
        </w:rPr>
        <w:t>preslik</w:t>
      </w:r>
      <w:proofErr w:type="spellEnd"/>
      <w:r w:rsidRPr="00E703E8">
        <w:rPr>
          <w:rFonts w:ascii="Georgia" w:hAnsi="Georgia" w:cs="Georgia"/>
          <w:bCs/>
          <w:i/>
          <w:sz w:val="24"/>
          <w:szCs w:val="24"/>
        </w:rPr>
        <w:t xml:space="preserve"> osobne iskaznice roditelja ,</w:t>
      </w:r>
    </w:p>
    <w:p w:rsidR="004D60BA" w:rsidRPr="00E703E8" w:rsidRDefault="004D60BA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i/>
          <w:sz w:val="24"/>
          <w:szCs w:val="24"/>
        </w:rPr>
        <w:t>-</w:t>
      </w:r>
      <w:r w:rsidRPr="00E703E8">
        <w:rPr>
          <w:rFonts w:ascii="Georgia" w:hAnsi="Georgia" w:cs="Georgia"/>
          <w:i/>
          <w:sz w:val="24"/>
          <w:szCs w:val="24"/>
        </w:rPr>
        <w:tab/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potvrdu obavljenog liječničkog pregleda ( potvrda da je dijete zdravo i da može boraviti u vrtiću ) </w:t>
      </w:r>
      <w:r w:rsidR="00EB7890">
        <w:rPr>
          <w:rFonts w:ascii="Georgia" w:hAnsi="Georgia" w:cs="Georgia"/>
          <w:bCs/>
          <w:i/>
          <w:sz w:val="24"/>
          <w:szCs w:val="24"/>
        </w:rPr>
        <w:t xml:space="preserve">i </w:t>
      </w:r>
      <w:proofErr w:type="spellStart"/>
      <w:r w:rsidR="00EB7890">
        <w:rPr>
          <w:rFonts w:ascii="Georgia" w:hAnsi="Georgia" w:cs="Georgia"/>
          <w:bCs/>
          <w:i/>
          <w:sz w:val="24"/>
          <w:szCs w:val="24"/>
        </w:rPr>
        <w:t>preslik</w:t>
      </w:r>
      <w:proofErr w:type="spellEnd"/>
      <w:r w:rsidR="00EB7890">
        <w:rPr>
          <w:rFonts w:ascii="Georgia" w:hAnsi="Georgia" w:cs="Georgia"/>
          <w:bCs/>
          <w:i/>
          <w:sz w:val="24"/>
          <w:szCs w:val="24"/>
        </w:rPr>
        <w:t xml:space="preserve"> </w:t>
      </w:r>
      <w:proofErr w:type="spellStart"/>
      <w:r w:rsidR="00EB7890">
        <w:rPr>
          <w:rFonts w:ascii="Georgia" w:hAnsi="Georgia" w:cs="Georgia"/>
          <w:bCs/>
          <w:i/>
          <w:sz w:val="24"/>
          <w:szCs w:val="24"/>
        </w:rPr>
        <w:t>cijepnog</w:t>
      </w:r>
      <w:proofErr w:type="spellEnd"/>
      <w:r w:rsidR="00EB7890">
        <w:rPr>
          <w:rFonts w:ascii="Georgia" w:hAnsi="Georgia" w:cs="Georgia"/>
          <w:bCs/>
          <w:i/>
          <w:sz w:val="24"/>
          <w:szCs w:val="24"/>
        </w:rPr>
        <w:t xml:space="preserve"> kartona </w:t>
      </w:r>
      <w:r w:rsidRPr="00E703E8">
        <w:rPr>
          <w:rFonts w:ascii="Georgia" w:hAnsi="Georgia" w:cs="Georgia"/>
          <w:bCs/>
          <w:i/>
          <w:sz w:val="24"/>
          <w:szCs w:val="24"/>
        </w:rPr>
        <w:t>,</w:t>
      </w:r>
    </w:p>
    <w:p w:rsidR="004D60BA" w:rsidRDefault="004D60BA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i/>
          <w:sz w:val="24"/>
          <w:szCs w:val="24"/>
        </w:rPr>
        <w:t>-</w:t>
      </w:r>
      <w:r w:rsidRPr="00E703E8">
        <w:rPr>
          <w:rFonts w:ascii="Georgia" w:hAnsi="Georgia" w:cs="Georgia"/>
          <w:i/>
          <w:sz w:val="24"/>
          <w:szCs w:val="24"/>
        </w:rPr>
        <w:tab/>
      </w:r>
      <w:r w:rsidRPr="00E703E8">
        <w:rPr>
          <w:rFonts w:ascii="Georgia" w:hAnsi="Georgia" w:cs="Georgia"/>
          <w:bCs/>
          <w:i/>
          <w:sz w:val="24"/>
          <w:szCs w:val="24"/>
        </w:rPr>
        <w:t>obrazac : Tjelesni i zdravstveni status djeteta .</w:t>
      </w:r>
    </w:p>
    <w:p w:rsidR="00337628" w:rsidRPr="00E703E8" w:rsidRDefault="00337628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</w:p>
    <w:p w:rsidR="00337628" w:rsidRDefault="00337628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Potrebno je donijeti potvrde za slijedeće korisnike vrtića :</w:t>
      </w:r>
    </w:p>
    <w:p w:rsidR="00337628" w:rsidRDefault="00337628" w:rsidP="00337628">
      <w:pPr>
        <w:pStyle w:val="Odlomakpopisa"/>
        <w:numPr>
          <w:ilvl w:val="0"/>
          <w:numId w:val="2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Korisnike novčane pomoći ( </w:t>
      </w:r>
      <w:proofErr w:type="spellStart"/>
      <w:r>
        <w:rPr>
          <w:rFonts w:ascii="Georgia" w:eastAsiaTheme="minorEastAsia" w:hAnsi="Georgia" w:cs="Georgia"/>
          <w:bCs/>
          <w:i/>
          <w:sz w:val="24"/>
          <w:szCs w:val="24"/>
        </w:rPr>
        <w:t>preslik</w:t>
      </w:r>
      <w:proofErr w:type="spellEnd"/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 rješenja Centra za socijalnu skrb ) ,</w:t>
      </w:r>
    </w:p>
    <w:p w:rsidR="004D60BA" w:rsidRDefault="00337628" w:rsidP="00337628">
      <w:pPr>
        <w:pStyle w:val="Odlomakpopisa"/>
        <w:numPr>
          <w:ilvl w:val="0"/>
          <w:numId w:val="2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Za roditelje koji imaju status hrvatskih branitelja</w:t>
      </w: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 xml:space="preserve"> </w:t>
      </w:r>
      <w:r>
        <w:rPr>
          <w:rFonts w:ascii="Georgia" w:eastAsiaTheme="minorEastAsia" w:hAnsi="Georgia" w:cs="Georgia"/>
          <w:bCs/>
          <w:i/>
          <w:sz w:val="24"/>
          <w:szCs w:val="24"/>
        </w:rPr>
        <w:t>,</w:t>
      </w:r>
    </w:p>
    <w:p w:rsidR="00337628" w:rsidRDefault="00337628" w:rsidP="00337628">
      <w:pPr>
        <w:pStyle w:val="Odlomakpopisa"/>
        <w:numPr>
          <w:ilvl w:val="0"/>
          <w:numId w:val="2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Za roditelje koji su članovi DVD-a .</w:t>
      </w:r>
    </w:p>
    <w:p w:rsidR="00337628" w:rsidRPr="00337628" w:rsidRDefault="00337628" w:rsidP="00337628">
      <w:pPr>
        <w:pStyle w:val="Odlomakpopisa"/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33762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Napomen</w:t>
      </w:r>
      <w:r w:rsidR="00337628">
        <w:rPr>
          <w:rFonts w:ascii="Georgia" w:eastAsiaTheme="minorEastAsia" w:hAnsi="Georgia" w:cs="Georgia"/>
          <w:bCs/>
          <w:i/>
          <w:sz w:val="24"/>
          <w:szCs w:val="24"/>
        </w:rPr>
        <w:t>e</w:t>
      </w: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 xml:space="preserve"> : </w:t>
      </w:r>
    </w:p>
    <w:p w:rsidR="00337628" w:rsidRPr="00337628" w:rsidRDefault="00337628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Pravo na upis imaju djeca koja </w:t>
      </w:r>
      <w:r w:rsidRPr="00337628">
        <w:rPr>
          <w:rFonts w:ascii="Georgia" w:eastAsiaTheme="minorEastAsia" w:hAnsi="Georgia" w:cs="Georgia"/>
          <w:b/>
          <w:bCs/>
          <w:i/>
          <w:sz w:val="24"/>
          <w:szCs w:val="24"/>
        </w:rPr>
        <w:t>do 31.08.</w:t>
      </w: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 tekuće godine navršavaju 3 godine života ,</w:t>
      </w:r>
    </w:p>
    <w:p w:rsidR="00337628" w:rsidRPr="00337628" w:rsidRDefault="004D60BA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>Nepotpune</w:t>
      </w:r>
      <w:r w:rsidR="00337628">
        <w:rPr>
          <w:rFonts w:ascii="Georgia" w:eastAsiaTheme="minorEastAsia" w:hAnsi="Georgia" w:cs="Georgia"/>
          <w:bCs/>
          <w:i/>
          <w:sz w:val="24"/>
          <w:szCs w:val="24"/>
        </w:rPr>
        <w:t xml:space="preserve"> prijavnice neće se razmatrati ,</w:t>
      </w:r>
    </w:p>
    <w:p w:rsidR="004D60BA" w:rsidRPr="00337628" w:rsidRDefault="004D60BA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>Podnositeljima zahtjeva koji nisu podmirili uredno svoje obaveze prema Ustanovi uskratiti će se pravo upisa djeteta u narednu pedagošku godinu.</w:t>
      </w:r>
    </w:p>
    <w:p w:rsidR="00392767" w:rsidRDefault="00392767"/>
    <w:sectPr w:rsidR="00392767" w:rsidSect="00A63C0F">
      <w:headerReference w:type="default" r:id="rId8"/>
      <w:pgSz w:w="16838" w:h="11906" w:orient="landscape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4E" w:rsidRDefault="00D9344E" w:rsidP="00D9344E">
      <w:r>
        <w:separator/>
      </w:r>
    </w:p>
  </w:endnote>
  <w:endnote w:type="continuationSeparator" w:id="1">
    <w:p w:rsidR="00D9344E" w:rsidRDefault="00D9344E" w:rsidP="00D9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4E" w:rsidRDefault="00D9344E" w:rsidP="00D9344E">
      <w:r>
        <w:separator/>
      </w:r>
    </w:p>
  </w:footnote>
  <w:footnote w:type="continuationSeparator" w:id="1">
    <w:p w:rsidR="00D9344E" w:rsidRDefault="00D9344E" w:rsidP="00D9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Dječji vrtić ˝ Gradac ˝                                                                                                                                                                                             Web: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www.dv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-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gradac.hr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            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21330  GRADAC ,  Jadranska 107 a                                                                                                                                                             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Email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: dvgradac@gmail.com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697-520                                                                                                                                                                                                      Kl. oznaka: 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034-02/19-01/01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DV Drvenik , Donja vala 129 , 21333 Drvenik                                                                                                                                        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</w:t>
    </w:r>
    <w:proofErr w:type="spellStart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Ur.broj</w:t>
    </w:r>
    <w:proofErr w:type="spellEnd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:  2147-22-02-19-01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628-333</w:t>
    </w:r>
  </w:p>
  <w:p w:rsidR="00D9344E" w:rsidRDefault="00D9344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35F"/>
    <w:multiLevelType w:val="hybridMultilevel"/>
    <w:tmpl w:val="D744E44C"/>
    <w:lvl w:ilvl="0" w:tplc="D2D03042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95F9F"/>
    <w:multiLevelType w:val="hybridMultilevel"/>
    <w:tmpl w:val="6EA63F1E"/>
    <w:lvl w:ilvl="0" w:tplc="5582D896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D60BA"/>
    <w:rsid w:val="00150D95"/>
    <w:rsid w:val="00337628"/>
    <w:rsid w:val="00392767"/>
    <w:rsid w:val="003A45BC"/>
    <w:rsid w:val="004D60BA"/>
    <w:rsid w:val="0056035F"/>
    <w:rsid w:val="00660B5A"/>
    <w:rsid w:val="00A63C0F"/>
    <w:rsid w:val="00AC3865"/>
    <w:rsid w:val="00D72343"/>
    <w:rsid w:val="00D9344E"/>
    <w:rsid w:val="00E071C1"/>
    <w:rsid w:val="00E43A7B"/>
    <w:rsid w:val="00E62710"/>
    <w:rsid w:val="00EB7890"/>
    <w:rsid w:val="00EE0614"/>
    <w:rsid w:val="00F05163"/>
    <w:rsid w:val="00F7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B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628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D9344E"/>
    <w:rPr>
      <w:rFonts w:ascii="Times New Roman" w:eastAsia="Times New Roman" w:hAnsi="Times New Roman" w:cs="Times New Roman"/>
      <w:kern w:val="28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9344E"/>
    <w:rPr>
      <w:rFonts w:ascii="Times New Roman" w:eastAsia="Times New Roman" w:hAnsi="Times New Roman" w:cs="Times New Roman"/>
      <w:kern w:val="2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FDF3-F610-4157-B956-1E02944B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Company>HP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6</cp:revision>
  <cp:lastPrinted>2018-05-03T17:51:00Z</cp:lastPrinted>
  <dcterms:created xsi:type="dcterms:W3CDTF">2019-02-28T18:31:00Z</dcterms:created>
  <dcterms:modified xsi:type="dcterms:W3CDTF">2019-03-20T19:45:00Z</dcterms:modified>
</cp:coreProperties>
</file>